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AA4" w:rsidRDefault="0037410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mc:AlternateContent>
          <mc:Choice Requires="wpg">
            <w:drawing>
              <wp:inline distT="0" distB="0" distL="0" distR="0">
                <wp:extent cx="723900" cy="742950"/>
                <wp:effectExtent l="0" t="0" r="0" b="0"/>
                <wp:docPr id="1" name="Рисунок 1" descr="Герб Арзамас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Герб Арзамаса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39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7.00pt;height:58.5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</w:p>
    <w:p w:rsidR="00FD3AA4" w:rsidRDefault="00FD3AA4">
      <w:pPr>
        <w:jc w:val="center"/>
        <w:rPr>
          <w:sz w:val="28"/>
          <w:szCs w:val="28"/>
        </w:rPr>
      </w:pPr>
    </w:p>
    <w:p w:rsidR="00FD3AA4" w:rsidRDefault="0037410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ГОРОДСКОГО ОКРУГА ГОРОД АРЗАМАС </w:t>
      </w:r>
    </w:p>
    <w:p w:rsidR="00FD3AA4" w:rsidRDefault="0037410B"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НИЖЕГОРОДСКОЙ ОБЛАСТИ</w:t>
      </w:r>
      <w:r>
        <w:rPr>
          <w:b/>
          <w:sz w:val="36"/>
          <w:szCs w:val="36"/>
        </w:rPr>
        <w:t xml:space="preserve"> </w:t>
      </w:r>
    </w:p>
    <w:p w:rsidR="00FD3AA4" w:rsidRDefault="00FD3AA4">
      <w:pPr>
        <w:jc w:val="center"/>
        <w:rPr>
          <w:b/>
          <w:sz w:val="36"/>
          <w:szCs w:val="36"/>
        </w:rPr>
      </w:pPr>
    </w:p>
    <w:p w:rsidR="00FD3AA4" w:rsidRDefault="0037410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EC025B">
        <w:rPr>
          <w:sz w:val="36"/>
          <w:szCs w:val="36"/>
        </w:rPr>
        <w:t>П Р О Е К Т    П О С Т А Н О В Л Е Н И Я</w:t>
      </w:r>
      <w:r>
        <w:rPr>
          <w:sz w:val="36"/>
          <w:szCs w:val="36"/>
        </w:rPr>
        <w:t xml:space="preserve"> </w:t>
      </w:r>
    </w:p>
    <w:p w:rsidR="00FD3AA4" w:rsidRDefault="00FD3AA4">
      <w:pPr>
        <w:rPr>
          <w:sz w:val="32"/>
          <w:szCs w:val="32"/>
        </w:rPr>
      </w:pPr>
    </w:p>
    <w:p w:rsidR="00FD3AA4" w:rsidRDefault="0037410B">
      <w:pPr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           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sz w:val="28"/>
          <w:szCs w:val="28"/>
        </w:rPr>
        <w:t>№_______</w:t>
      </w:r>
    </w:p>
    <w:p w:rsidR="00FD3AA4" w:rsidRDefault="00FD3AA4">
      <w:pPr>
        <w:rPr>
          <w:b/>
          <w:bCs/>
          <w:color w:val="000000"/>
          <w:sz w:val="28"/>
          <w:szCs w:val="28"/>
        </w:rPr>
      </w:pPr>
    </w:p>
    <w:p w:rsidR="00FD3AA4" w:rsidRDefault="00FD3AA4">
      <w:pPr>
        <w:rPr>
          <w:sz w:val="32"/>
          <w:szCs w:val="32"/>
        </w:rPr>
      </w:pPr>
    </w:p>
    <w:p w:rsidR="00FD3AA4" w:rsidRDefault="00FD3AA4">
      <w:pPr>
        <w:rPr>
          <w:sz w:val="32"/>
          <w:szCs w:val="32"/>
        </w:rPr>
      </w:pPr>
    </w:p>
    <w:p w:rsidR="00FD3AA4" w:rsidRDefault="0037410B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муниципальную программу</w:t>
      </w:r>
    </w:p>
    <w:p w:rsidR="00FD3AA4" w:rsidRDefault="0037410B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«Обеспечение устойчивого функционирования и развития жилищно-коммунального хозяйства городского округа </w:t>
      </w:r>
    </w:p>
    <w:p w:rsidR="00FD3AA4" w:rsidRDefault="0037410B">
      <w:pPr>
        <w:pStyle w:val="af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 Арзамас Нижегородской области»</w:t>
      </w:r>
    </w:p>
    <w:p w:rsidR="00FD3AA4" w:rsidRDefault="0037410B">
      <w:pPr>
        <w:pStyle w:val="af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утвержденную постановлением администрации города Арзамас Нижегородской области от 29.10.2021 №1505 </w:t>
      </w:r>
    </w:p>
    <w:p w:rsidR="00FD3AA4" w:rsidRDefault="00FD3AA4">
      <w:pPr>
        <w:spacing w:line="360" w:lineRule="auto"/>
        <w:rPr>
          <w:color w:val="000000"/>
          <w:sz w:val="28"/>
          <w:szCs w:val="28"/>
        </w:rPr>
      </w:pPr>
    </w:p>
    <w:p w:rsidR="00FD3AA4" w:rsidRPr="00B725EF" w:rsidRDefault="0037410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целях обеспечения эффективного использования бюджетных средств, в соответствии со ст.179 Бюджетного кодекса РФ, </w:t>
      </w:r>
      <w:r>
        <w:rPr>
          <w:sz w:val="28"/>
          <w:szCs w:val="28"/>
        </w:rPr>
        <w:t xml:space="preserve">решением городской Думы городского округа город Арзамас Нижегородской области от </w:t>
      </w:r>
      <w:r w:rsidRPr="00B725EF">
        <w:rPr>
          <w:sz w:val="28"/>
          <w:szCs w:val="28"/>
        </w:rPr>
        <w:t>24.12.2025 № 716 «О бюджете городского округа город Арзамас на 2026 год и на плановый период 2027 и 2028 годов»</w:t>
      </w:r>
      <w:r w:rsidR="00B725EF" w:rsidRPr="00B725EF">
        <w:rPr>
          <w:sz w:val="28"/>
          <w:szCs w:val="28"/>
        </w:rPr>
        <w:t>; решением городской Думы городского округа город Арзамас Нижегородской области от 29.04.2026 № 779 «О внесении изменений в решение городской Думы городского округа город Арзамас Нижегородской области «О бюджете городского округа город Арзамас на 2026 год и на плановый период 2027 и 2028 годов»</w:t>
      </w:r>
      <w:r w:rsidRPr="00B725EF">
        <w:rPr>
          <w:sz w:val="28"/>
          <w:szCs w:val="28"/>
        </w:rPr>
        <w:t>:</w:t>
      </w:r>
    </w:p>
    <w:p w:rsidR="00FD3AA4" w:rsidRDefault="0037410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муниципальную программу «Обеспечение устойчивого функционирования и развития жилищно-коммунального хозяйства городского округа город Арзамас Нижегородской области», утвержденную постановлением администрации города Арзамас Нижегородской области от 29.10.2021 № 1505, изложив ее в новой редакции согласно приложению к настоящему постановлению. </w:t>
      </w:r>
    </w:p>
    <w:p w:rsidR="00FD3AA4" w:rsidRDefault="0037410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Отделу по связям с общественностью администрации городского округа город Арзамас Нижегородской области обеспечить официальное опубликование настоящего постановления в газете «</w:t>
      </w:r>
      <w:proofErr w:type="spellStart"/>
      <w:r>
        <w:rPr>
          <w:sz w:val="28"/>
          <w:szCs w:val="28"/>
        </w:rPr>
        <w:t>Арзамасские</w:t>
      </w:r>
      <w:proofErr w:type="spellEnd"/>
      <w:r>
        <w:rPr>
          <w:sz w:val="28"/>
          <w:szCs w:val="28"/>
        </w:rPr>
        <w:t xml:space="preserve"> новости» и размещение на официальном сайте администрации городского округа город Арзамас Нижегородской области в сети «Интернет».</w:t>
      </w:r>
    </w:p>
    <w:p w:rsidR="00FD3AA4" w:rsidRDefault="0037410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после его официального опубликования. </w:t>
      </w:r>
    </w:p>
    <w:p w:rsidR="00FD3AA4" w:rsidRDefault="0037410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FD3AA4" w:rsidRDefault="00FD3AA4">
      <w:pPr>
        <w:widowControl w:val="0"/>
        <w:spacing w:after="160" w:line="360" w:lineRule="auto"/>
        <w:ind w:left="900"/>
        <w:contextualSpacing/>
        <w:jc w:val="both"/>
        <w:rPr>
          <w:sz w:val="28"/>
          <w:szCs w:val="28"/>
        </w:rPr>
      </w:pPr>
    </w:p>
    <w:p w:rsidR="00FD3AA4" w:rsidRDefault="00FD3AA4">
      <w:pPr>
        <w:widowControl w:val="0"/>
        <w:spacing w:after="160" w:line="360" w:lineRule="auto"/>
        <w:ind w:left="900"/>
        <w:contextualSpacing/>
        <w:jc w:val="both"/>
        <w:rPr>
          <w:sz w:val="28"/>
          <w:szCs w:val="28"/>
        </w:rPr>
      </w:pPr>
    </w:p>
    <w:p w:rsidR="00FD3AA4" w:rsidRDefault="00FD3AA4">
      <w:pPr>
        <w:widowControl w:val="0"/>
        <w:jc w:val="both"/>
        <w:rPr>
          <w:sz w:val="28"/>
          <w:szCs w:val="28"/>
        </w:rPr>
      </w:pPr>
    </w:p>
    <w:p w:rsidR="00FD3AA4" w:rsidRPr="00EC025B" w:rsidRDefault="0037410B">
      <w:pPr>
        <w:widowControl w:val="0"/>
        <w:jc w:val="both"/>
        <w:rPr>
          <w:sz w:val="28"/>
          <w:szCs w:val="28"/>
        </w:rPr>
      </w:pPr>
      <w:r w:rsidRPr="00EC025B">
        <w:rPr>
          <w:sz w:val="28"/>
          <w:szCs w:val="28"/>
        </w:rPr>
        <w:t xml:space="preserve">Временно исполняющий </w:t>
      </w:r>
    </w:p>
    <w:p w:rsidR="00FD3AA4" w:rsidRPr="00EC025B" w:rsidRDefault="0037410B">
      <w:pPr>
        <w:widowControl w:val="0"/>
        <w:jc w:val="both"/>
        <w:rPr>
          <w:sz w:val="28"/>
          <w:szCs w:val="28"/>
        </w:rPr>
      </w:pPr>
      <w:r w:rsidRPr="00EC025B">
        <w:rPr>
          <w:sz w:val="28"/>
          <w:szCs w:val="28"/>
        </w:rPr>
        <w:t>полномочия мэра города Арзамаса</w:t>
      </w:r>
      <w:r w:rsidRPr="00EC025B">
        <w:rPr>
          <w:sz w:val="28"/>
          <w:szCs w:val="28"/>
        </w:rPr>
        <w:tab/>
        <w:t xml:space="preserve">                                                              </w:t>
      </w:r>
      <w:proofErr w:type="spellStart"/>
      <w:r w:rsidRPr="00EC025B">
        <w:rPr>
          <w:sz w:val="28"/>
          <w:szCs w:val="28"/>
        </w:rPr>
        <w:t>М.Н.Гусев</w:t>
      </w:r>
      <w:proofErr w:type="spellEnd"/>
    </w:p>
    <w:p w:rsidR="00FD3AA4" w:rsidRPr="00EC025B" w:rsidRDefault="00FD3AA4">
      <w:pPr>
        <w:pStyle w:val="afe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D3AA4" w:rsidRDefault="00FD3AA4">
      <w:pPr>
        <w:pStyle w:val="afe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D3AA4" w:rsidRDefault="00FD3AA4">
      <w:pPr>
        <w:pStyle w:val="afe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D3AA4" w:rsidRDefault="00FD3AA4">
      <w:pPr>
        <w:pStyle w:val="afe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D3AA4" w:rsidRDefault="00FD3AA4">
      <w:pPr>
        <w:pStyle w:val="afe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D3AA4" w:rsidRDefault="00FD3AA4">
      <w:pPr>
        <w:pStyle w:val="afe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D3AA4" w:rsidRDefault="00FD3AA4">
      <w:pPr>
        <w:pStyle w:val="afe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D3AA4" w:rsidRDefault="00FD3AA4">
      <w:pPr>
        <w:pStyle w:val="afe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D3AA4" w:rsidRDefault="00FD3AA4">
      <w:pPr>
        <w:rPr>
          <w:rFonts w:eastAsia="Calibri"/>
          <w:sz w:val="28"/>
          <w:szCs w:val="28"/>
          <w:lang w:eastAsia="en-US" w:bidi="ar-SA"/>
        </w:rPr>
      </w:pPr>
    </w:p>
    <w:p w:rsidR="00FD3AA4" w:rsidRDefault="00FD3AA4">
      <w:pPr>
        <w:rPr>
          <w:rFonts w:eastAsia="Calibri"/>
          <w:sz w:val="28"/>
          <w:szCs w:val="28"/>
          <w:lang w:eastAsia="en-US" w:bidi="ar-SA"/>
        </w:rPr>
      </w:pPr>
    </w:p>
    <w:p w:rsidR="00FD3AA4" w:rsidRDefault="00FD3AA4">
      <w:pPr>
        <w:rPr>
          <w:sz w:val="26"/>
          <w:szCs w:val="26"/>
        </w:rPr>
      </w:pPr>
    </w:p>
    <w:p w:rsidR="00FD3AA4" w:rsidRDefault="00FD3AA4">
      <w:pPr>
        <w:jc w:val="right"/>
        <w:rPr>
          <w:sz w:val="26"/>
          <w:szCs w:val="26"/>
        </w:rPr>
      </w:pPr>
    </w:p>
    <w:p w:rsidR="00FD3AA4" w:rsidRDefault="00FD3AA4">
      <w:pPr>
        <w:jc w:val="right"/>
        <w:rPr>
          <w:sz w:val="26"/>
          <w:szCs w:val="26"/>
        </w:rPr>
      </w:pPr>
    </w:p>
    <w:p w:rsidR="00FD3AA4" w:rsidRDefault="00FD3AA4">
      <w:pPr>
        <w:jc w:val="right"/>
        <w:rPr>
          <w:sz w:val="26"/>
          <w:szCs w:val="26"/>
        </w:rPr>
      </w:pPr>
    </w:p>
    <w:p w:rsidR="00FD3AA4" w:rsidRDefault="00FD3AA4">
      <w:pPr>
        <w:jc w:val="right"/>
        <w:rPr>
          <w:sz w:val="26"/>
          <w:szCs w:val="26"/>
        </w:rPr>
      </w:pPr>
    </w:p>
    <w:p w:rsidR="00FD3AA4" w:rsidRDefault="00FD3AA4">
      <w:pPr>
        <w:jc w:val="right"/>
        <w:rPr>
          <w:sz w:val="26"/>
          <w:szCs w:val="26"/>
        </w:rPr>
      </w:pPr>
    </w:p>
    <w:p w:rsidR="00FD3AA4" w:rsidRDefault="00FD3AA4">
      <w:pPr>
        <w:jc w:val="right"/>
        <w:rPr>
          <w:sz w:val="26"/>
          <w:szCs w:val="26"/>
        </w:rPr>
      </w:pPr>
    </w:p>
    <w:p w:rsidR="00FD3AA4" w:rsidRDefault="00FD3AA4">
      <w:pPr>
        <w:jc w:val="center"/>
        <w:rPr>
          <w:sz w:val="26"/>
          <w:szCs w:val="26"/>
        </w:rPr>
      </w:pPr>
    </w:p>
    <w:p w:rsidR="00FD3AA4" w:rsidRDefault="00FD3AA4">
      <w:pPr>
        <w:jc w:val="right"/>
        <w:rPr>
          <w:sz w:val="26"/>
          <w:szCs w:val="26"/>
        </w:rPr>
      </w:pPr>
    </w:p>
    <w:p w:rsidR="00FD3AA4" w:rsidRDefault="00FD3AA4">
      <w:pPr>
        <w:jc w:val="right"/>
        <w:rPr>
          <w:sz w:val="26"/>
          <w:szCs w:val="26"/>
        </w:rPr>
      </w:pPr>
    </w:p>
    <w:p w:rsidR="00FD3AA4" w:rsidRDefault="00FD3AA4">
      <w:pPr>
        <w:jc w:val="right"/>
        <w:rPr>
          <w:sz w:val="26"/>
          <w:szCs w:val="26"/>
        </w:rPr>
      </w:pPr>
    </w:p>
    <w:p w:rsidR="00FD3AA4" w:rsidRDefault="00FD3AA4">
      <w:pPr>
        <w:jc w:val="right"/>
        <w:rPr>
          <w:sz w:val="26"/>
          <w:szCs w:val="26"/>
        </w:rPr>
      </w:pPr>
    </w:p>
    <w:p w:rsidR="00FD3AA4" w:rsidRDefault="00FD3AA4">
      <w:pPr>
        <w:rPr>
          <w:sz w:val="26"/>
          <w:szCs w:val="26"/>
        </w:rPr>
      </w:pPr>
    </w:p>
    <w:p w:rsidR="00C238F9" w:rsidRDefault="00C238F9">
      <w:pPr>
        <w:rPr>
          <w:sz w:val="26"/>
          <w:szCs w:val="26"/>
        </w:rPr>
      </w:pPr>
    </w:p>
    <w:p w:rsidR="00FD3AA4" w:rsidRDefault="0037410B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FD3AA4" w:rsidRDefault="0037410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FD3AA4" w:rsidRDefault="0037410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город Арзамас </w:t>
      </w:r>
    </w:p>
    <w:p w:rsidR="00FD3AA4" w:rsidRDefault="0037410B">
      <w:pPr>
        <w:jc w:val="right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:rsidR="00FD3AA4" w:rsidRDefault="0037410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_________ №   _____     </w:t>
      </w:r>
    </w:p>
    <w:p w:rsidR="00FD3AA4" w:rsidRDefault="00FD3AA4">
      <w:pPr>
        <w:jc w:val="right"/>
        <w:rPr>
          <w:sz w:val="26"/>
          <w:szCs w:val="26"/>
        </w:rPr>
      </w:pPr>
    </w:p>
    <w:p w:rsidR="00FD3AA4" w:rsidRDefault="0037410B">
      <w:pPr>
        <w:jc w:val="right"/>
        <w:rPr>
          <w:sz w:val="26"/>
          <w:szCs w:val="26"/>
        </w:rPr>
      </w:pPr>
      <w:r>
        <w:rPr>
          <w:sz w:val="26"/>
          <w:szCs w:val="26"/>
        </w:rPr>
        <w:t>«УТВЕРЖДЕНА</w:t>
      </w:r>
    </w:p>
    <w:p w:rsidR="00FD3AA4" w:rsidRDefault="0037410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постановлением администрации </w:t>
      </w:r>
    </w:p>
    <w:p w:rsidR="00FD3AA4" w:rsidRDefault="0037410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города Арзамаса </w:t>
      </w:r>
    </w:p>
    <w:p w:rsidR="00FD3AA4" w:rsidRDefault="0037410B">
      <w:pPr>
        <w:jc w:val="right"/>
        <w:rPr>
          <w:b/>
          <w:sz w:val="28"/>
          <w:szCs w:val="28"/>
        </w:rPr>
      </w:pPr>
      <w:r>
        <w:rPr>
          <w:sz w:val="26"/>
          <w:szCs w:val="26"/>
        </w:rPr>
        <w:t xml:space="preserve">от 29.10.2021 № 1505              </w:t>
      </w:r>
    </w:p>
    <w:p w:rsidR="00FD3AA4" w:rsidRDefault="00FD3AA4">
      <w:pPr>
        <w:spacing w:line="276" w:lineRule="auto"/>
        <w:jc w:val="center"/>
        <w:rPr>
          <w:b/>
          <w:sz w:val="28"/>
          <w:szCs w:val="28"/>
          <w:lang w:eastAsia="ru-RU" w:bidi="ar-SA"/>
        </w:rPr>
      </w:pPr>
    </w:p>
    <w:p w:rsidR="00FD3AA4" w:rsidRDefault="0037410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ru-RU" w:bidi="ar-SA"/>
        </w:rPr>
        <w:t xml:space="preserve">Муниципальная программа «Обеспечение устойчивого функционирования и развития жилищно-коммунального хозяйства </w:t>
      </w:r>
      <w:r>
        <w:rPr>
          <w:b/>
          <w:sz w:val="28"/>
          <w:szCs w:val="28"/>
        </w:rPr>
        <w:t>городского округа город Арзамас Нижегородской области»</w:t>
      </w:r>
    </w:p>
    <w:p w:rsidR="00FD3AA4" w:rsidRDefault="00FD3AA4">
      <w:pPr>
        <w:spacing w:line="276" w:lineRule="auto"/>
        <w:jc w:val="center"/>
        <w:rPr>
          <w:lang w:eastAsia="ru-RU" w:bidi="ar-SA"/>
        </w:rPr>
      </w:pPr>
    </w:p>
    <w:p w:rsidR="00FD3AA4" w:rsidRDefault="0037410B">
      <w:pPr>
        <w:widowControl w:val="0"/>
        <w:spacing w:line="276" w:lineRule="auto"/>
        <w:ind w:firstLine="540"/>
        <w:jc w:val="center"/>
        <w:outlineLvl w:val="2"/>
        <w:rPr>
          <w:rFonts w:eastAsia="Calibri" w:cs="Calibri"/>
          <w:sz w:val="28"/>
          <w:szCs w:val="28"/>
          <w:lang w:eastAsia="ru-RU" w:bidi="ar-SA"/>
        </w:rPr>
      </w:pPr>
      <w:r>
        <w:rPr>
          <w:rFonts w:eastAsia="Calibri"/>
          <w:b/>
          <w:sz w:val="28"/>
          <w:szCs w:val="28"/>
          <w:lang w:eastAsia="ru-RU" w:bidi="ar-SA"/>
        </w:rPr>
        <w:t>1. Паспорт муниципальной программы</w:t>
      </w:r>
      <w:bookmarkStart w:id="1" w:name="Par427"/>
      <w:bookmarkEnd w:id="1"/>
    </w:p>
    <w:p w:rsidR="00FD3AA4" w:rsidRDefault="0037410B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ru-RU" w:bidi="ar-SA"/>
        </w:rPr>
        <w:t xml:space="preserve">«Обеспечение устойчивого функционирования и развития жилищно-коммунального хозяйства </w:t>
      </w:r>
      <w:r>
        <w:rPr>
          <w:b/>
          <w:sz w:val="28"/>
          <w:szCs w:val="28"/>
        </w:rPr>
        <w:t>городского округа город Арзамас Нижегородской области»</w:t>
      </w:r>
    </w:p>
    <w:p w:rsidR="00FD3AA4" w:rsidRDefault="00FD3AA4">
      <w:pPr>
        <w:widowControl w:val="0"/>
        <w:spacing w:line="276" w:lineRule="auto"/>
        <w:jc w:val="center"/>
        <w:rPr>
          <w:sz w:val="28"/>
          <w:szCs w:val="28"/>
          <w:lang w:eastAsia="ru-RU" w:bidi="ar-SA"/>
        </w:rPr>
      </w:pPr>
    </w:p>
    <w:tbl>
      <w:tblPr>
        <w:tblpPr w:leftFromText="180" w:rightFromText="180" w:bottomFromText="160" w:vertAnchor="text" w:horzAnchor="margin" w:tblpXSpec="center" w:tblpY="83"/>
        <w:tblW w:w="5431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706"/>
        <w:gridCol w:w="1696"/>
        <w:gridCol w:w="709"/>
        <w:gridCol w:w="691"/>
        <w:gridCol w:w="15"/>
        <w:gridCol w:w="836"/>
        <w:gridCol w:w="709"/>
        <w:gridCol w:w="709"/>
        <w:gridCol w:w="851"/>
        <w:gridCol w:w="894"/>
        <w:gridCol w:w="952"/>
      </w:tblGrid>
      <w:tr w:rsidR="00FD3AA4">
        <w:trPr>
          <w:trHeight w:val="1408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Наименование муниципальной программы</w:t>
            </w:r>
          </w:p>
        </w:tc>
        <w:tc>
          <w:tcPr>
            <w:tcW w:w="3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sz w:val="28"/>
                <w:szCs w:val="28"/>
                <w:lang w:eastAsia="ru-RU" w:bidi="ar-SA"/>
              </w:rPr>
            </w:pPr>
            <w:r>
              <w:rPr>
                <w:rFonts w:eastAsia="Calibri"/>
                <w:sz w:val="28"/>
                <w:szCs w:val="28"/>
                <w:lang w:eastAsia="ru-RU" w:bidi="ar-SA"/>
              </w:rPr>
              <w:t xml:space="preserve">Муниципальная программа «Обеспечение устойчивого функционирования и развития жилищно-коммунального хозяйства </w:t>
            </w:r>
            <w:r>
              <w:rPr>
                <w:sz w:val="28"/>
                <w:szCs w:val="28"/>
              </w:rPr>
              <w:t>городского округа город Арзамас Нижегородской области</w:t>
            </w:r>
            <w:r>
              <w:rPr>
                <w:rFonts w:eastAsia="Calibri"/>
                <w:sz w:val="28"/>
                <w:szCs w:val="28"/>
                <w:lang w:eastAsia="ru-RU" w:bidi="ar-SA"/>
              </w:rPr>
              <w:t>» (далее – муниципальная программа)</w:t>
            </w:r>
          </w:p>
        </w:tc>
      </w:tr>
      <w:tr w:rsidR="00FD3AA4">
        <w:trPr>
          <w:trHeight w:val="4925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Основание для разработки муниципальной программы</w:t>
            </w:r>
          </w:p>
        </w:tc>
        <w:tc>
          <w:tcPr>
            <w:tcW w:w="3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 xml:space="preserve">Жилищный </w:t>
            </w:r>
            <w:hyperlink r:id="rId14" w:tooltip="consultantplus://offline/ref=0C2561A0BFB318507858251F32596FB2EFDB266FEF0AA10139B6442944978918235A0932B8G1G" w:history="1">
              <w:r>
                <w:rPr>
                  <w:rStyle w:val="af1"/>
                  <w:color w:val="000000" w:themeColor="text1"/>
                  <w:sz w:val="28"/>
                  <w:szCs w:val="28"/>
                  <w:u w:val="none"/>
                  <w:lang w:eastAsia="ru-RU" w:bidi="ar-SA"/>
                </w:rPr>
                <w:t>кодекс</w:t>
              </w:r>
            </w:hyperlink>
            <w:r>
              <w:rPr>
                <w:color w:val="000000" w:themeColor="text1"/>
                <w:sz w:val="28"/>
                <w:szCs w:val="28"/>
                <w:lang w:eastAsia="ru-RU" w:bidi="ar-SA"/>
              </w:rPr>
              <w:t xml:space="preserve"> Ро</w:t>
            </w:r>
            <w:r>
              <w:rPr>
                <w:sz w:val="28"/>
                <w:szCs w:val="28"/>
                <w:lang w:eastAsia="ru-RU" w:bidi="ar-SA"/>
              </w:rPr>
              <w:t>ссийской Федерации;</w:t>
            </w:r>
          </w:p>
          <w:p w:rsidR="00FD3AA4" w:rsidRDefault="0037410B">
            <w:pPr>
              <w:widowControl w:val="0"/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</w:rPr>
              <w:t>Бюджетный кодекс Российской Федерации;</w:t>
            </w:r>
          </w:p>
          <w:p w:rsidR="00FD3AA4" w:rsidRDefault="0037410B">
            <w:pPr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Федеральный закон от 20.03.2025 № 33-ФЗ «Об общих принципах организации местного самоуправления в единой системе публичной власти»;</w:t>
            </w:r>
          </w:p>
          <w:p w:rsidR="00FD3AA4" w:rsidRDefault="0037410B">
            <w:pPr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 xml:space="preserve">Приказ Министерства культуры </w:t>
            </w:r>
            <w:r>
              <w:rPr>
                <w:sz w:val="28"/>
                <w:szCs w:val="28"/>
              </w:rPr>
              <w:t>Российской Федерации от 26.10.2017 № 1810 «Об утверждении предмета охраны, границ территории и требований к градостроительным регламентам в границах территории исторического поселения федерального значения город Арзамас Нижегородской области»;</w:t>
            </w:r>
          </w:p>
          <w:p w:rsidR="00FD3AA4" w:rsidRDefault="0037410B">
            <w:pPr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Устав городского округа город Арзамас Нижегородской области;</w:t>
            </w:r>
          </w:p>
          <w:p w:rsidR="00FD3AA4" w:rsidRDefault="0037410B">
            <w:pPr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Постановление администрации города Арзамаса от 21.04.2021    № 490 «Об утверждении Перечня муниципальных программ города Арзамаса Нижегородской области»;</w:t>
            </w:r>
          </w:p>
          <w:p w:rsidR="00FD3AA4" w:rsidRDefault="0037410B">
            <w:pPr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Постановление городского округа город Арзамас Нижегородской области от 04.02.2025 № 334 «Об утверждении Порядка предоставления субсидий из бюджета городского</w:t>
            </w:r>
          </w:p>
          <w:p w:rsidR="00FD3AA4" w:rsidRDefault="0037410B">
            <w:pPr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округа город Арзамас на частичную компенсацию расходов организациям, оказывающим услуги бань»;</w:t>
            </w:r>
          </w:p>
          <w:p w:rsidR="00FD3AA4" w:rsidRDefault="0037410B">
            <w:pPr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lastRenderedPageBreak/>
              <w:t xml:space="preserve">Постановление городского округа город Арзамас Нижегородской области от 09.04.2025 № 1291 </w:t>
            </w:r>
            <w:r>
              <w:t>«</w:t>
            </w:r>
            <w:r>
              <w:rPr>
                <w:sz w:val="28"/>
                <w:szCs w:val="28"/>
                <w:lang w:eastAsia="ru-RU" w:bidi="ar-SA"/>
              </w:rPr>
              <w:t>Об утверждении Порядка предоставления субсидий из бюджета городского округа город Арзамас на содержание и текущий ремонт общежитий управляющим организациям, осуществляющим управление общежитиями, относящимися к специализированному жилищному фонду»;</w:t>
            </w:r>
          </w:p>
          <w:p w:rsidR="00FD3AA4" w:rsidRDefault="0037410B">
            <w:pPr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</w:rPr>
              <w:t>Постановление администрации городского округа город Арзамас Нижегородской области от 21.01.2026 № 141 «Об утверждении Порядка предоставления субсидии на возмещение затрат ООО «</w:t>
            </w:r>
            <w:proofErr w:type="spellStart"/>
            <w:r>
              <w:rPr>
                <w:sz w:val="28"/>
                <w:szCs w:val="28"/>
              </w:rPr>
              <w:t>РайВодоканал</w:t>
            </w:r>
            <w:proofErr w:type="spellEnd"/>
            <w:r>
              <w:rPr>
                <w:sz w:val="28"/>
                <w:szCs w:val="28"/>
              </w:rPr>
              <w:t>»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индексами»</w:t>
            </w:r>
            <w:r>
              <w:rPr>
                <w:sz w:val="28"/>
                <w:szCs w:val="28"/>
                <w:lang w:eastAsia="ru-RU" w:bidi="ar-SA"/>
              </w:rPr>
              <w:t xml:space="preserve">; </w:t>
            </w:r>
          </w:p>
          <w:p w:rsidR="00FD3AA4" w:rsidRDefault="0037410B">
            <w:pPr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Постановление городского округа город Арзамас Нижегородской области от 10.04.2025 № 1337 «Об утверждении Порядка предоставления субсидии на возмещение затрат из бюджета городского округа город Арзамас расходов по незаселенным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жилого(нежилого) помещения и коммунальные услуги»;</w:t>
            </w:r>
          </w:p>
          <w:p w:rsidR="00FD3AA4" w:rsidRDefault="0037410B">
            <w:pPr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Постановление городского округа город Арзамас Нижегородской области от 13.10.2025 № 3944 «Об утверждении Порядка предоставления субсидии на финансовое обеспечение (возмещение) затрат на проведение ремонтных работ фасадов домов, находящихся в границах территории исторического поселения федерального значения город Арзамас Нижегородской области»;</w:t>
            </w:r>
          </w:p>
          <w:p w:rsidR="00FD3AA4" w:rsidRDefault="0037410B">
            <w:pPr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Постановление городского округа город Арзамас Нижегородской области от 19.11.2025 № 4534 «</w:t>
            </w:r>
            <w:r>
              <w:t>Об</w:t>
            </w:r>
            <w:r>
              <w:rPr>
                <w:sz w:val="28"/>
                <w:szCs w:val="28"/>
                <w:lang w:eastAsia="ru-RU" w:bidi="ar-SA"/>
              </w:rPr>
              <w:t xml:space="preserve"> утверждении Порядка предоставления субсидии на частичное погашение кредиторской задолженности за потребленные энергетические ресурсы организациям, предоставляющим населению городского округа город Арзамас Нижегородской области услуги теплоснабжения по регулируемым тарифам».</w:t>
            </w:r>
          </w:p>
          <w:p w:rsidR="00FD3AA4" w:rsidRDefault="00FD3AA4">
            <w:pPr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</w:p>
        </w:tc>
      </w:tr>
      <w:tr w:rsidR="00FD3AA4">
        <w:trPr>
          <w:trHeight w:val="724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lastRenderedPageBreak/>
              <w:t>Муниципальный заказчик муниципальной программы</w:t>
            </w:r>
          </w:p>
        </w:tc>
        <w:tc>
          <w:tcPr>
            <w:tcW w:w="3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both"/>
              <w:rPr>
                <w:rFonts w:eastAsia="Calibri" w:cs="Calibri"/>
                <w:sz w:val="28"/>
                <w:szCs w:val="28"/>
                <w:lang w:eastAsia="ru-RU" w:bidi="ar-SA"/>
              </w:rPr>
            </w:pPr>
            <w:r>
              <w:rPr>
                <w:rFonts w:eastAsia="Calibri" w:cs="Calibri"/>
                <w:sz w:val="28"/>
                <w:szCs w:val="28"/>
                <w:lang w:eastAsia="ru-RU" w:bidi="ar-SA"/>
              </w:rPr>
              <w:t>Администрация городского округа город Арзамас Нижегородской области</w:t>
            </w:r>
          </w:p>
        </w:tc>
      </w:tr>
      <w:tr w:rsidR="00FD3AA4">
        <w:trPr>
          <w:trHeight w:val="1411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Разработчик - координатор муниципальной программы</w:t>
            </w:r>
          </w:p>
        </w:tc>
        <w:tc>
          <w:tcPr>
            <w:tcW w:w="3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 xml:space="preserve">Департамент жилищно-коммунального хозяйства, городской инфраструктуры и благоустройства администрации </w:t>
            </w:r>
            <w:r>
              <w:rPr>
                <w:rFonts w:eastAsia="Calibri" w:cs="Calibri"/>
                <w:sz w:val="28"/>
                <w:szCs w:val="28"/>
                <w:lang w:eastAsia="ru-RU" w:bidi="ar-SA"/>
              </w:rPr>
              <w:t>городского округа город Арзамас Нижегородской области</w:t>
            </w:r>
            <w:r>
              <w:rPr>
                <w:sz w:val="28"/>
                <w:szCs w:val="28"/>
                <w:lang w:eastAsia="ru-RU" w:bidi="ar-SA"/>
              </w:rPr>
              <w:t xml:space="preserve"> (далее – Департамент ЖКХ)</w:t>
            </w:r>
          </w:p>
        </w:tc>
      </w:tr>
      <w:tr w:rsidR="00FD3AA4">
        <w:trPr>
          <w:trHeight w:val="3215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lastRenderedPageBreak/>
              <w:t>Соисполнители муниципальной программы</w:t>
            </w:r>
          </w:p>
        </w:tc>
        <w:tc>
          <w:tcPr>
            <w:tcW w:w="3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 w:cs="Calibri"/>
                <w:sz w:val="28"/>
                <w:szCs w:val="28"/>
                <w:lang w:eastAsia="ru-RU" w:bidi="ar-SA"/>
              </w:rPr>
            </w:pPr>
            <w:r>
              <w:rPr>
                <w:rFonts w:eastAsia="Calibri" w:cs="Calibri"/>
                <w:sz w:val="28"/>
                <w:szCs w:val="28"/>
                <w:lang w:eastAsia="ru-RU" w:bidi="ar-SA"/>
              </w:rPr>
              <w:t>Отдел по учету и отчетности администрации городского округа город Арзамас Нижегородской области;</w:t>
            </w:r>
          </w:p>
          <w:p w:rsidR="00FD3AA4" w:rsidRDefault="0037410B">
            <w:pPr>
              <w:widowControl w:val="0"/>
              <w:spacing w:line="240" w:lineRule="auto"/>
              <w:rPr>
                <w:rFonts w:eastAsia="Calibri" w:cs="Calibri"/>
                <w:sz w:val="28"/>
                <w:szCs w:val="28"/>
                <w:lang w:eastAsia="ru-RU" w:bidi="ar-SA"/>
              </w:rPr>
            </w:pPr>
            <w:r>
              <w:rPr>
                <w:rFonts w:eastAsia="Calibri" w:cs="Calibri"/>
                <w:sz w:val="28"/>
                <w:szCs w:val="28"/>
                <w:lang w:eastAsia="ru-RU" w:bidi="ar-SA"/>
              </w:rPr>
              <w:t>МКУ «Служба комплексного обслуживания» (далее – МКУ СКО);</w:t>
            </w:r>
          </w:p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rFonts w:eastAsia="Calibri" w:cs="Calibri"/>
                <w:sz w:val="28"/>
                <w:szCs w:val="28"/>
                <w:lang w:eastAsia="ru-RU" w:bidi="ar-SA"/>
              </w:rPr>
              <w:t xml:space="preserve">Департамент территориального развития </w:t>
            </w:r>
            <w:r>
              <w:rPr>
                <w:sz w:val="28"/>
                <w:szCs w:val="28"/>
                <w:lang w:eastAsia="ru-RU" w:bidi="ar-SA"/>
              </w:rPr>
              <w:t xml:space="preserve">администрации </w:t>
            </w:r>
            <w:r>
              <w:rPr>
                <w:rFonts w:eastAsia="Calibri" w:cs="Calibri"/>
                <w:sz w:val="28"/>
                <w:szCs w:val="28"/>
                <w:lang w:eastAsia="ru-RU" w:bidi="ar-SA"/>
              </w:rPr>
              <w:t>городского округа город Арзамас Нижегородской области</w:t>
            </w:r>
            <w:r>
              <w:rPr>
                <w:sz w:val="28"/>
                <w:szCs w:val="28"/>
                <w:lang w:eastAsia="ru-RU" w:bidi="ar-SA"/>
              </w:rPr>
              <w:t xml:space="preserve"> (далее – Департамент </w:t>
            </w:r>
            <w:r>
              <w:rPr>
                <w:sz w:val="28"/>
                <w:szCs w:val="28"/>
              </w:rPr>
              <w:t>территориального</w:t>
            </w:r>
            <w:r>
              <w:rPr>
                <w:sz w:val="28"/>
                <w:szCs w:val="28"/>
                <w:lang w:eastAsia="ru-RU" w:bidi="ar-SA"/>
              </w:rPr>
              <w:t xml:space="preserve"> развития); </w:t>
            </w:r>
          </w:p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 xml:space="preserve">Комитет имущественных отношений </w:t>
            </w:r>
            <w:r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  <w:lang w:eastAsia="ru-RU" w:bidi="ar-SA"/>
              </w:rPr>
              <w:t xml:space="preserve"> городского округа город Арзамас Нижегородской области (далее КИО);</w:t>
            </w:r>
          </w:p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АМКУ «</w:t>
            </w:r>
            <w:proofErr w:type="spellStart"/>
            <w:r>
              <w:rPr>
                <w:sz w:val="28"/>
                <w:szCs w:val="28"/>
                <w:lang w:eastAsia="ru-RU" w:bidi="ar-SA"/>
              </w:rPr>
              <w:t>Стройгород</w:t>
            </w:r>
            <w:proofErr w:type="spellEnd"/>
            <w:r>
              <w:rPr>
                <w:sz w:val="28"/>
                <w:szCs w:val="28"/>
                <w:lang w:eastAsia="ru-RU" w:bidi="ar-SA"/>
              </w:rPr>
              <w:t>».</w:t>
            </w:r>
          </w:p>
          <w:p w:rsidR="00FD3AA4" w:rsidRDefault="00FD3AA4">
            <w:pPr>
              <w:widowControl w:val="0"/>
              <w:spacing w:line="240" w:lineRule="auto"/>
              <w:rPr>
                <w:rFonts w:eastAsia="Calibri" w:cs="Calibri"/>
                <w:sz w:val="28"/>
                <w:szCs w:val="28"/>
                <w:lang w:eastAsia="ru-RU" w:bidi="ar-SA"/>
              </w:rPr>
            </w:pPr>
          </w:p>
        </w:tc>
      </w:tr>
      <w:tr w:rsidR="00FD3AA4">
        <w:trPr>
          <w:trHeight w:val="1125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Участники муниципальной программы</w:t>
            </w:r>
          </w:p>
        </w:tc>
        <w:tc>
          <w:tcPr>
            <w:tcW w:w="3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 xml:space="preserve">МБУ «Жилищно-коммунальный комплекс» г. Арзамас </w:t>
            </w:r>
          </w:p>
        </w:tc>
      </w:tr>
      <w:tr w:rsidR="00FD3AA4">
        <w:trPr>
          <w:trHeight w:val="3534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Цели муниципальной программы</w:t>
            </w:r>
          </w:p>
        </w:tc>
        <w:tc>
          <w:tcPr>
            <w:tcW w:w="3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afe"/>
              <w:numPr>
                <w:ilvl w:val="0"/>
                <w:numId w:val="22"/>
              </w:numPr>
              <w:spacing w:line="240" w:lineRule="auto"/>
              <w:ind w:left="76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i-IN" w:bidi="hi-IN"/>
              </w:rPr>
              <w:t>Создание условий для обеспечения сохранности жилищного фонда муниципального образования, безопасного и комфортного проживания граждан в многоквартирных домах, сохранение исторического облика домов и сооружений, расположенных на территории городского округа город Арзамас Нижегородской области.</w:t>
            </w:r>
          </w:p>
          <w:p w:rsidR="00FD3AA4" w:rsidRDefault="0037410B">
            <w:pPr>
              <w:pStyle w:val="afe"/>
              <w:numPr>
                <w:ilvl w:val="0"/>
                <w:numId w:val="22"/>
              </w:numPr>
              <w:spacing w:line="240" w:lineRule="auto"/>
              <w:ind w:left="76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лучшение качества предоставляемых жилищно-коммунальных услуг.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FD3AA4" w:rsidRDefault="0037410B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Развитие и функционирование организаций жилищно-коммунального хозяйства.</w:t>
            </w:r>
          </w:p>
          <w:p w:rsidR="00FD3AA4" w:rsidRDefault="00FD3AA4">
            <w:pPr>
              <w:spacing w:line="240" w:lineRule="auto"/>
              <w:ind w:left="76"/>
              <w:jc w:val="both"/>
              <w:rPr>
                <w:sz w:val="28"/>
                <w:szCs w:val="28"/>
              </w:rPr>
            </w:pPr>
          </w:p>
          <w:p w:rsidR="00FD3AA4" w:rsidRDefault="00FD3AA4">
            <w:pPr>
              <w:spacing w:line="240" w:lineRule="auto"/>
              <w:ind w:left="76"/>
              <w:jc w:val="both"/>
              <w:rPr>
                <w:sz w:val="28"/>
                <w:szCs w:val="28"/>
              </w:rPr>
            </w:pPr>
          </w:p>
        </w:tc>
      </w:tr>
      <w:tr w:rsidR="00FD3AA4">
        <w:trPr>
          <w:trHeight w:val="4696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Задачи муниципальной программы</w:t>
            </w:r>
          </w:p>
        </w:tc>
        <w:tc>
          <w:tcPr>
            <w:tcW w:w="3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  <w:ind w:right="57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1. Обеспечение сохранности многоквартирных домов, общежитий и улучшение комфортности проживания в них граждан, в том числе расположенных в непосредственной близости к аварийным расселенным домам, воссоздание облика исторически ценных домов, увеличение срока эксплуатации внутридомовых инженерных систем многоквартирных домов, общежитий, содержание муниципального жилищного фонда.</w:t>
            </w:r>
          </w:p>
          <w:p w:rsidR="00FD3AA4" w:rsidRDefault="0037410B">
            <w:pPr>
              <w:shd w:val="clear" w:color="auto" w:fill="FFFFFF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Обеспечение развития систем теплоснабжения, водоснабжения, водоотведения</w:t>
            </w:r>
            <w:r>
              <w:rPr>
                <w:rFonts w:eastAsia="Calibri"/>
                <w:sz w:val="28"/>
                <w:szCs w:val="28"/>
                <w:lang w:eastAsia="ru-RU" w:bidi="ar-SA"/>
              </w:rPr>
              <w:t xml:space="preserve"> и газоснабжения.</w:t>
            </w:r>
          </w:p>
          <w:p w:rsidR="00FD3AA4" w:rsidRDefault="0037410B">
            <w:pPr>
              <w:shd w:val="clear" w:color="auto" w:fill="FFFFFF"/>
              <w:spacing w:line="240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3.  О</w:t>
            </w:r>
            <w:r>
              <w:rPr>
                <w:sz w:val="28"/>
                <w:szCs w:val="28"/>
              </w:rPr>
              <w:t>беспечение доступности всех категорий граждан к услугам общественных бань.</w:t>
            </w:r>
          </w:p>
          <w:p w:rsidR="00FD3AA4" w:rsidRDefault="0037410B">
            <w:pPr>
              <w:spacing w:line="240" w:lineRule="auto"/>
              <w:ind w:right="57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4. Финансовое обеспечение деятельности организации жилищно-коммунальной сферы.</w:t>
            </w:r>
          </w:p>
        </w:tc>
      </w:tr>
      <w:tr w:rsidR="00FD3AA4">
        <w:trPr>
          <w:trHeight w:val="902"/>
        </w:trPr>
        <w:tc>
          <w:tcPr>
            <w:tcW w:w="1257" w:type="pct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Сроки и этапы реализации муниципальной программы</w:t>
            </w:r>
          </w:p>
        </w:tc>
        <w:tc>
          <w:tcPr>
            <w:tcW w:w="3743" w:type="pct"/>
            <w:gridSpan w:val="10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 xml:space="preserve">2022-2028 годы </w:t>
            </w:r>
          </w:p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Муниципальная программа реализуется в один этап</w:t>
            </w:r>
          </w:p>
        </w:tc>
      </w:tr>
      <w:tr w:rsidR="00FD3AA4">
        <w:trPr>
          <w:trHeight w:val="173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3743" w:type="pct"/>
            <w:gridSpan w:val="10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right"/>
              <w:rPr>
                <w:lang w:eastAsia="ru-RU" w:bidi="ar-SA"/>
              </w:rPr>
            </w:pPr>
            <w:r>
              <w:rPr>
                <w:lang w:eastAsia="ru-RU" w:bidi="ar-SA"/>
              </w:rPr>
              <w:t>Тыс. руб.</w:t>
            </w:r>
          </w:p>
        </w:tc>
      </w:tr>
      <w:tr w:rsidR="00FD3AA4" w:rsidTr="00947F18">
        <w:trPr>
          <w:trHeight w:val="350"/>
        </w:trPr>
        <w:tc>
          <w:tcPr>
            <w:tcW w:w="1257" w:type="pct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lastRenderedPageBreak/>
              <w:t xml:space="preserve">Объемы бюджетных ассигнований муниципальной программы за счет средств бюджета  </w:t>
            </w:r>
            <w:r>
              <w:rPr>
                <w:rFonts w:eastAsia="Calibri" w:cs="Calibri"/>
                <w:sz w:val="28"/>
                <w:szCs w:val="28"/>
                <w:lang w:eastAsia="ru-RU" w:bidi="ar-SA"/>
              </w:rPr>
              <w:t xml:space="preserve"> городского округа город Арзамас Нижегородской области  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</w:pPr>
            <w:r>
              <w:t>Наименование муниципальной программы</w:t>
            </w:r>
          </w:p>
        </w:tc>
        <w:tc>
          <w:tcPr>
            <w:tcW w:w="25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</w:pPr>
            <w:r>
              <w:t>Годы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</w:pPr>
          </w:p>
        </w:tc>
      </w:tr>
      <w:tr w:rsidR="00FD3AA4" w:rsidTr="00947F18">
        <w:trPr>
          <w:trHeight w:val="1952"/>
        </w:trPr>
        <w:tc>
          <w:tcPr>
            <w:tcW w:w="1257" w:type="pct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2022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t>Всего за период реализации программы</w:t>
            </w:r>
          </w:p>
        </w:tc>
      </w:tr>
      <w:tr w:rsidR="00FD3AA4" w:rsidTr="00947F18">
        <w:trPr>
          <w:trHeight w:val="3703"/>
        </w:trPr>
        <w:tc>
          <w:tcPr>
            <w:tcW w:w="1257" w:type="pct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 xml:space="preserve">«Обеспечение устойчивого функционирования и развития жилищно-коммунального хозяйства </w:t>
            </w:r>
            <w:r>
              <w:t>городского округа город Арзамас Нижегородской области»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43261,7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65491,7</w:t>
            </w:r>
          </w:p>
        </w:tc>
        <w:tc>
          <w:tcPr>
            <w:tcW w:w="38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54640,6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64452,5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C238F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64762,5</w:t>
            </w:r>
          </w:p>
        </w:tc>
        <w:tc>
          <w:tcPr>
            <w:tcW w:w="39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59802,4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60140,4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C23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412551,8</w:t>
            </w:r>
          </w:p>
        </w:tc>
      </w:tr>
      <w:tr w:rsidR="00FD3AA4" w:rsidTr="00947F18">
        <w:trPr>
          <w:trHeight w:val="1880"/>
        </w:trPr>
        <w:tc>
          <w:tcPr>
            <w:tcW w:w="1257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57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Объемы и источники финансирования муниципальной программы (в разрезе соисполнителей)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bCs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b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b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b/>
                <w:bCs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b/>
                <w:bCs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bCs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b/>
                <w:bCs/>
              </w:rPr>
            </w:pPr>
          </w:p>
        </w:tc>
      </w:tr>
      <w:tr w:rsidR="00FD3AA4" w:rsidTr="00947F18">
        <w:trPr>
          <w:trHeight w:val="360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Разработчик-координатор-</w:t>
            </w:r>
          </w:p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Департамент</w:t>
            </w:r>
          </w:p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ЖКХ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Источники финансирования</w:t>
            </w:r>
          </w:p>
        </w:tc>
        <w:tc>
          <w:tcPr>
            <w:tcW w:w="25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t>Годы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Итого</w:t>
            </w:r>
          </w:p>
        </w:tc>
      </w:tr>
      <w:tr w:rsidR="00FD3AA4" w:rsidTr="00947F18">
        <w:trPr>
          <w:trHeight w:val="389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2022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2028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  <w:rPr>
                <w:lang w:eastAsia="ru-RU" w:bidi="ar-SA"/>
              </w:rPr>
            </w:pPr>
          </w:p>
        </w:tc>
      </w:tr>
      <w:tr w:rsidR="00FD3AA4" w:rsidTr="00947F18">
        <w:trPr>
          <w:trHeight w:val="716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Всего,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ind w:left="-57"/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44301,4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ind w:left="-57"/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63939,3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rPr>
                <w:sz w:val="20"/>
                <w:szCs w:val="20"/>
              </w:rPr>
            </w:pPr>
          </w:p>
          <w:p w:rsidR="00FD3AA4" w:rsidRDefault="0037410B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50284,9</w:t>
            </w:r>
          </w:p>
        </w:tc>
        <w:tc>
          <w:tcPr>
            <w:tcW w:w="32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73444,4</w:t>
            </w:r>
          </w:p>
        </w:tc>
        <w:tc>
          <w:tcPr>
            <w:tcW w:w="32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C238F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67522,0</w:t>
            </w:r>
          </w:p>
        </w:tc>
        <w:tc>
          <w:tcPr>
            <w:tcW w:w="39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66282,4</w:t>
            </w:r>
          </w:p>
        </w:tc>
        <w:tc>
          <w:tcPr>
            <w:tcW w:w="41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67972,4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ind w:left="-57"/>
              <w:jc w:val="center"/>
              <w:rPr>
                <w:sz w:val="20"/>
                <w:szCs w:val="20"/>
              </w:rPr>
            </w:pPr>
          </w:p>
          <w:p w:rsidR="00FD3AA4" w:rsidRDefault="00C238F9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433746,8</w:t>
            </w:r>
          </w:p>
        </w:tc>
      </w:tr>
      <w:tr w:rsidR="00FD3AA4" w:rsidTr="00947F18">
        <w:trPr>
          <w:trHeight w:val="125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Местный бюджет,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ind w:left="-57"/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37311,6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ind w:left="-57"/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62932,1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ind w:left="-57"/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50284,9</w:t>
            </w:r>
          </w:p>
        </w:tc>
        <w:tc>
          <w:tcPr>
            <w:tcW w:w="32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59211,8</w:t>
            </w:r>
          </w:p>
        </w:tc>
        <w:tc>
          <w:tcPr>
            <w:tcW w:w="32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C238F9">
            <w:pPr>
              <w:ind w:left="-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64252,5</w:t>
            </w:r>
          </w:p>
        </w:tc>
        <w:tc>
          <w:tcPr>
            <w:tcW w:w="39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59802,4</w:t>
            </w:r>
          </w:p>
        </w:tc>
        <w:tc>
          <w:tcPr>
            <w:tcW w:w="41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60140,4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ind w:left="-57"/>
              <w:jc w:val="center"/>
              <w:rPr>
                <w:sz w:val="20"/>
                <w:szCs w:val="20"/>
              </w:rPr>
            </w:pPr>
          </w:p>
          <w:p w:rsidR="00FD3AA4" w:rsidRDefault="00C238F9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393935,7</w:t>
            </w:r>
          </w:p>
        </w:tc>
      </w:tr>
      <w:tr w:rsidR="00FD3AA4" w:rsidTr="00947F18">
        <w:trPr>
          <w:trHeight w:val="593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ind w:left="-57" w:right="-57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ind w:left="-57" w:right="-57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ind w:left="-57" w:right="-57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ind w:left="-57" w:right="-57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</w:tr>
      <w:tr w:rsidR="00C238F9" w:rsidTr="00947F18">
        <w:trPr>
          <w:trHeight w:val="68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8F9" w:rsidRDefault="00C238F9" w:rsidP="00C238F9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F9" w:rsidRDefault="00C238F9" w:rsidP="00C238F9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F9" w:rsidRDefault="00C238F9" w:rsidP="00C238F9">
            <w:pPr>
              <w:ind w:left="-57"/>
              <w:jc w:val="center"/>
              <w:rPr>
                <w:sz w:val="20"/>
                <w:szCs w:val="20"/>
              </w:rPr>
            </w:pPr>
          </w:p>
          <w:p w:rsidR="00C238F9" w:rsidRDefault="00C238F9" w:rsidP="00C238F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37311,6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F9" w:rsidRDefault="00C238F9" w:rsidP="00C238F9">
            <w:pPr>
              <w:ind w:left="-57"/>
              <w:jc w:val="center"/>
              <w:rPr>
                <w:sz w:val="20"/>
                <w:szCs w:val="20"/>
              </w:rPr>
            </w:pPr>
          </w:p>
          <w:p w:rsidR="00C238F9" w:rsidRDefault="00C238F9" w:rsidP="00C238F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62932,1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F9" w:rsidRDefault="00C238F9" w:rsidP="00C238F9">
            <w:pPr>
              <w:ind w:left="-57"/>
              <w:jc w:val="center"/>
              <w:rPr>
                <w:sz w:val="20"/>
                <w:szCs w:val="20"/>
              </w:rPr>
            </w:pPr>
          </w:p>
          <w:p w:rsidR="00C238F9" w:rsidRDefault="00C238F9" w:rsidP="00C238F9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50284,9</w:t>
            </w:r>
          </w:p>
        </w:tc>
        <w:tc>
          <w:tcPr>
            <w:tcW w:w="32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8F9" w:rsidRDefault="00C238F9" w:rsidP="00C238F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59211,8</w:t>
            </w:r>
          </w:p>
        </w:tc>
        <w:tc>
          <w:tcPr>
            <w:tcW w:w="32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8F9" w:rsidRDefault="00C238F9" w:rsidP="00C238F9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38F9">
              <w:rPr>
                <w:sz w:val="20"/>
                <w:szCs w:val="20"/>
              </w:rPr>
              <w:t>64252,5</w:t>
            </w:r>
          </w:p>
        </w:tc>
        <w:tc>
          <w:tcPr>
            <w:tcW w:w="39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8F9" w:rsidRDefault="00C238F9" w:rsidP="00C238F9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59802,4</w:t>
            </w:r>
          </w:p>
        </w:tc>
        <w:tc>
          <w:tcPr>
            <w:tcW w:w="41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8F9" w:rsidRDefault="00C238F9" w:rsidP="00C238F9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60140,4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F9" w:rsidRDefault="00C238F9" w:rsidP="00C238F9">
            <w:pPr>
              <w:ind w:left="-57"/>
              <w:jc w:val="center"/>
              <w:rPr>
                <w:sz w:val="20"/>
                <w:szCs w:val="20"/>
              </w:rPr>
            </w:pPr>
          </w:p>
          <w:p w:rsidR="00C238F9" w:rsidRDefault="00C238F9" w:rsidP="00C238F9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393935,7</w:t>
            </w:r>
          </w:p>
        </w:tc>
      </w:tr>
      <w:tr w:rsidR="00FD3AA4" w:rsidTr="00947F18">
        <w:trPr>
          <w:trHeight w:val="416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Областной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6989,8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14232,6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C2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3269,5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 w:rsidP="00C2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238F9">
              <w:rPr>
                <w:sz w:val="20"/>
                <w:szCs w:val="20"/>
              </w:rPr>
              <w:t>39811,1</w:t>
            </w:r>
          </w:p>
        </w:tc>
      </w:tr>
      <w:tr w:rsidR="00FD3AA4" w:rsidTr="00947F18">
        <w:trPr>
          <w:trHeight w:val="41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  <w:p w:rsidR="00FD3AA4" w:rsidRDefault="00FD3AA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</w:tr>
      <w:tr w:rsidR="00C238F9" w:rsidTr="00947F18">
        <w:trPr>
          <w:trHeight w:val="696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8F9" w:rsidRDefault="00C238F9" w:rsidP="00C238F9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F9" w:rsidRDefault="00C238F9" w:rsidP="00C238F9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F9" w:rsidRDefault="00C238F9" w:rsidP="00C23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6989,8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F9" w:rsidRDefault="00C238F9" w:rsidP="00C23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F9" w:rsidRDefault="00C238F9" w:rsidP="00C23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F9" w:rsidRDefault="00C238F9" w:rsidP="00C23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14232,6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F9" w:rsidRDefault="00C238F9" w:rsidP="00C23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3269,5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F9" w:rsidRDefault="00C238F9" w:rsidP="00C23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F9" w:rsidRDefault="00C238F9" w:rsidP="00C2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F9" w:rsidRDefault="00C238F9" w:rsidP="00C2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39811,1</w:t>
            </w: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Федеральный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567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Прочие 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источники,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440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  <w:p w:rsidR="00FD3AA4" w:rsidRDefault="00FD3AA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724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Соисполнитель-Отдел по учету и отчетности администрации </w:t>
            </w:r>
            <w:r>
              <w:rPr>
                <w:rFonts w:eastAsia="Calibri" w:cs="Calibri"/>
                <w:sz w:val="28"/>
                <w:szCs w:val="28"/>
                <w:lang w:eastAsia="ru-RU" w:bidi="ar-SA"/>
              </w:rPr>
              <w:t>городского округа город Арзамас Нижегородской области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Источники финансирования</w:t>
            </w:r>
          </w:p>
        </w:tc>
        <w:tc>
          <w:tcPr>
            <w:tcW w:w="25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t>Годы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Итого</w:t>
            </w:r>
          </w:p>
        </w:tc>
      </w:tr>
      <w:tr w:rsidR="00FD3AA4" w:rsidTr="00947F18">
        <w:trPr>
          <w:trHeight w:val="376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2022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2028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2"/>
                <w:szCs w:val="22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Всего,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6921,3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2739,8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9661,1</w:t>
            </w: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Местный бюджет,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4572,0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5894,6</w:t>
            </w:r>
          </w:p>
        </w:tc>
      </w:tr>
      <w:tr w:rsidR="00FD3AA4" w:rsidTr="00947F18">
        <w:trPr>
          <w:trHeight w:val="633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ind w:left="-57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</w:tr>
      <w:tr w:rsidR="00FD3AA4" w:rsidTr="00947F18">
        <w:trPr>
          <w:trHeight w:val="682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4572,0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5894,6</w:t>
            </w:r>
          </w:p>
        </w:tc>
      </w:tr>
      <w:tr w:rsidR="00FD3AA4" w:rsidTr="00947F18">
        <w:trPr>
          <w:trHeight w:val="705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Областной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2349,3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3766,5</w:t>
            </w: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  <w:p w:rsidR="00FD3AA4" w:rsidRDefault="00FD3AA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2349,3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3766,5</w:t>
            </w: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Федеральный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569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692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Прочие 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источники,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417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  <w:p w:rsidR="00FD3AA4" w:rsidRDefault="00FD3AA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746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78"/>
        </w:trPr>
        <w:tc>
          <w:tcPr>
            <w:tcW w:w="1257" w:type="pct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Соисполнитель-  </w:t>
            </w:r>
          </w:p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СКО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Источники финансирования</w:t>
            </w:r>
          </w:p>
        </w:tc>
        <w:tc>
          <w:tcPr>
            <w:tcW w:w="25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t>Годы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Итого</w:t>
            </w:r>
          </w:p>
        </w:tc>
      </w:tr>
      <w:tr w:rsidR="00FD3AA4" w:rsidTr="00947F18">
        <w:trPr>
          <w:trHeight w:val="563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2022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2028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2"/>
                <w:szCs w:val="22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Всего,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4640,0</w:t>
            </w: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Местный бюджет,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1378,1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1378,1</w:t>
            </w:r>
          </w:p>
        </w:tc>
      </w:tr>
      <w:tr w:rsidR="00FD3AA4" w:rsidTr="00947F18">
        <w:trPr>
          <w:trHeight w:val="463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ind w:left="-57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1378,1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1378,1</w:t>
            </w: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Областной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3261,9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3261,9</w:t>
            </w: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  <w:p w:rsidR="00FD3AA4" w:rsidRDefault="00FD3AA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3261,9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3261,9</w:t>
            </w: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Федеральный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440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Прочие 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источники,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  <w:p w:rsidR="00FD3AA4" w:rsidRDefault="00FD3AA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Соисполнитель-  </w:t>
            </w:r>
          </w:p>
          <w:p w:rsidR="00FD3AA4" w:rsidRDefault="0037410B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</w:rPr>
              <w:t>Департамент территориального развития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Источники финансирования</w:t>
            </w:r>
          </w:p>
        </w:tc>
        <w:tc>
          <w:tcPr>
            <w:tcW w:w="25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2"/>
                <w:szCs w:val="22"/>
                <w:lang w:eastAsia="ru-RU" w:bidi="ar-SA"/>
              </w:rPr>
              <w:t>Годы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2"/>
                <w:szCs w:val="22"/>
                <w:lang w:eastAsia="ru-RU" w:bidi="ar-SA"/>
              </w:rPr>
              <w:t>Итого</w:t>
            </w: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jc w:val="center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2022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2028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696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Всего,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284,4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4255,7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16611E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16611E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5050,1</w:t>
            </w:r>
          </w:p>
        </w:tc>
      </w:tr>
      <w:tr w:rsidR="0016611E" w:rsidTr="00947F18">
        <w:trPr>
          <w:trHeight w:val="67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11E" w:rsidRDefault="0016611E" w:rsidP="0016611E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1E" w:rsidRDefault="0016611E" w:rsidP="0016611E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Местный бюджет,</w:t>
            </w:r>
          </w:p>
          <w:p w:rsidR="0016611E" w:rsidRDefault="0016611E" w:rsidP="0016611E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1E" w:rsidRDefault="0016611E" w:rsidP="0016611E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1E" w:rsidRDefault="0016611E" w:rsidP="0016611E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284,4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1E" w:rsidRDefault="0016611E" w:rsidP="0016611E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4255,7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1E" w:rsidRDefault="0016611E" w:rsidP="0016611E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1E" w:rsidRDefault="0016611E" w:rsidP="0016611E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1E" w:rsidRDefault="0016611E" w:rsidP="0016611E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1E" w:rsidRDefault="0016611E" w:rsidP="0016611E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1E" w:rsidRDefault="0016611E" w:rsidP="0016611E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5050,1</w:t>
            </w:r>
          </w:p>
        </w:tc>
      </w:tr>
      <w:tr w:rsidR="0016611E" w:rsidTr="00947F18">
        <w:trPr>
          <w:trHeight w:val="406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11E" w:rsidRDefault="0016611E" w:rsidP="0016611E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1E" w:rsidRDefault="0016611E" w:rsidP="0016611E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1E" w:rsidRDefault="0016611E" w:rsidP="0016611E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1E" w:rsidRDefault="0016611E" w:rsidP="0016611E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1E" w:rsidRDefault="0016611E" w:rsidP="0016611E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4255,7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1E" w:rsidRDefault="0016611E" w:rsidP="0016611E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1E" w:rsidRDefault="0016611E" w:rsidP="0016611E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1E" w:rsidRDefault="0016611E" w:rsidP="0016611E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1E" w:rsidRDefault="0016611E" w:rsidP="0016611E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1E" w:rsidRDefault="0016611E" w:rsidP="0016611E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4</w:t>
            </w:r>
            <w:r w:rsidR="00947F18">
              <w:rPr>
                <w:sz w:val="20"/>
                <w:szCs w:val="20"/>
              </w:rPr>
              <w:t>255,7</w:t>
            </w: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284,4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284,4</w:t>
            </w: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Областной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D3AA4" w:rsidTr="00947F18">
        <w:trPr>
          <w:trHeight w:val="301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D3AA4" w:rsidTr="00947F18">
        <w:trPr>
          <w:trHeight w:val="683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Федеральный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356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637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Прочие 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источники,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734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lastRenderedPageBreak/>
              <w:t>Соисполнитель-  КИО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Источники финансирования</w:t>
            </w:r>
          </w:p>
        </w:tc>
        <w:tc>
          <w:tcPr>
            <w:tcW w:w="25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t>Годы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lang w:eastAsia="ru-RU" w:bidi="ar-SA"/>
              </w:rPr>
              <w:t>Итого</w:t>
            </w: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Всего,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952,6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  <w:lang w:val="en-US"/>
              </w:rPr>
              <w:t>4979,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val="en-US" w:eastAsia="ru-RU" w:bidi="ar-SA"/>
              </w:rPr>
            </w:pPr>
            <w:r>
              <w:rPr>
                <w:sz w:val="20"/>
                <w:szCs w:val="20"/>
                <w:lang w:val="en-US"/>
              </w:rPr>
              <w:t>5931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Местный бюджет,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952,6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val="en-US" w:eastAsia="ru-RU" w:bidi="ar-SA"/>
              </w:rPr>
            </w:pPr>
            <w:r>
              <w:rPr>
                <w:sz w:val="20"/>
                <w:szCs w:val="20"/>
                <w:lang w:val="en-US"/>
              </w:rPr>
              <w:t>4979,2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val="en-US" w:eastAsia="ru-RU" w:bidi="ar-SA"/>
              </w:rPr>
            </w:pPr>
            <w:r>
              <w:rPr>
                <w:sz w:val="20"/>
                <w:szCs w:val="20"/>
                <w:lang w:val="en-US"/>
              </w:rPr>
              <w:t>5931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952,6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val="en-US" w:eastAsia="ru-RU" w:bidi="ar-SA"/>
              </w:rPr>
            </w:pPr>
            <w:r>
              <w:rPr>
                <w:sz w:val="20"/>
                <w:szCs w:val="20"/>
                <w:lang w:val="en-US"/>
              </w:rPr>
              <w:t>4979,2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val="en-US" w:eastAsia="ru-RU" w:bidi="ar-SA"/>
              </w:rPr>
            </w:pPr>
            <w:r>
              <w:rPr>
                <w:sz w:val="20"/>
                <w:szCs w:val="20"/>
                <w:lang w:val="en-US"/>
              </w:rPr>
              <w:t>5931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Областной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D3AA4" w:rsidTr="00947F18">
        <w:trPr>
          <w:trHeight w:val="45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  <w:p w:rsidR="00FD3AA4" w:rsidRDefault="00FD3AA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Федеральный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Прочие 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источники,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  <w:p w:rsidR="00FD3AA4" w:rsidRDefault="00FD3AA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4"/>
        </w:trPr>
        <w:tc>
          <w:tcPr>
            <w:tcW w:w="12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Соисполнитель- АМКУ «</w:t>
            </w:r>
            <w:proofErr w:type="spellStart"/>
            <w:r>
              <w:rPr>
                <w:sz w:val="28"/>
                <w:szCs w:val="28"/>
                <w:lang w:eastAsia="ru-RU" w:bidi="ar-SA"/>
              </w:rPr>
              <w:t>Стройгород</w:t>
            </w:r>
            <w:proofErr w:type="spellEnd"/>
            <w:r>
              <w:rPr>
                <w:sz w:val="28"/>
                <w:szCs w:val="28"/>
                <w:lang w:eastAsia="ru-RU" w:bidi="ar-SA"/>
              </w:rPr>
              <w:t>»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Источники финансирования</w:t>
            </w:r>
          </w:p>
        </w:tc>
        <w:tc>
          <w:tcPr>
            <w:tcW w:w="25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t>Годы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Итого</w:t>
            </w:r>
          </w:p>
        </w:tc>
      </w:tr>
      <w:tr w:rsidR="00FD3AA4" w:rsidTr="00947F18">
        <w:trPr>
          <w:trHeight w:val="461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</w:tr>
      <w:tr w:rsidR="00FD3AA4" w:rsidTr="00947F18">
        <w:trPr>
          <w:trHeight w:val="28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Всего,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261,5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rPr>
                <w:sz w:val="20"/>
                <w:szCs w:val="20"/>
              </w:rPr>
              <w:t>361,5</w:t>
            </w:r>
          </w:p>
        </w:tc>
      </w:tr>
      <w:tr w:rsidR="00FD3AA4" w:rsidTr="00947F18">
        <w:trPr>
          <w:trHeight w:val="28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Местный бюджет,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261,5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rPr>
                <w:sz w:val="20"/>
                <w:szCs w:val="20"/>
              </w:rPr>
              <w:t>361,5</w:t>
            </w:r>
          </w:p>
        </w:tc>
      </w:tr>
      <w:tr w:rsidR="00FD3AA4" w:rsidTr="00947F18">
        <w:trPr>
          <w:trHeight w:val="50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261,5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rPr>
                <w:sz w:val="20"/>
                <w:szCs w:val="20"/>
              </w:rPr>
              <w:t>361,5</w:t>
            </w:r>
          </w:p>
        </w:tc>
      </w:tr>
      <w:tr w:rsidR="00FD3AA4" w:rsidTr="00947F18">
        <w:trPr>
          <w:trHeight w:val="28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D3AA4" w:rsidTr="00947F18">
        <w:trPr>
          <w:trHeight w:val="28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Областной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D3AA4" w:rsidTr="00947F18">
        <w:trPr>
          <w:trHeight w:val="28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  <w:p w:rsidR="00FD3AA4" w:rsidRDefault="00FD3AA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</w:tr>
      <w:tr w:rsidR="00FD3AA4" w:rsidTr="00947F18">
        <w:trPr>
          <w:trHeight w:val="28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</w:tr>
      <w:tr w:rsidR="00FD3AA4" w:rsidTr="00947F18">
        <w:trPr>
          <w:trHeight w:val="28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Федеральный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</w:tr>
      <w:tr w:rsidR="00FD3AA4" w:rsidTr="00947F18">
        <w:trPr>
          <w:trHeight w:val="28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</w:tr>
      <w:tr w:rsidR="00FD3AA4" w:rsidTr="00947F18">
        <w:trPr>
          <w:trHeight w:val="28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</w:tr>
      <w:tr w:rsidR="00FD3AA4" w:rsidTr="00947F18">
        <w:trPr>
          <w:trHeight w:val="28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Прочие 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источники,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</w:tr>
      <w:tr w:rsidR="00FD3AA4" w:rsidTr="00947F18">
        <w:trPr>
          <w:trHeight w:val="28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  <w:p w:rsidR="00FD3AA4" w:rsidRDefault="00FD3AA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</w:tr>
      <w:tr w:rsidR="00FD3AA4" w:rsidTr="00947F18">
        <w:trPr>
          <w:trHeight w:val="28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</w:tr>
      <w:tr w:rsidR="00FD3AA4" w:rsidTr="00947F18">
        <w:trPr>
          <w:trHeight w:val="284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Итого по муниципальной программе: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Источники финансирования</w:t>
            </w:r>
          </w:p>
        </w:tc>
        <w:tc>
          <w:tcPr>
            <w:tcW w:w="25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t>Годы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Итого</w:t>
            </w:r>
          </w:p>
        </w:tc>
      </w:tr>
      <w:tr w:rsidR="00FD3AA4" w:rsidTr="00947F18">
        <w:trPr>
          <w:trHeight w:val="572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2028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ind w:left="-57"/>
              <w:jc w:val="center"/>
              <w:rPr>
                <w:sz w:val="22"/>
                <w:szCs w:val="22"/>
              </w:rPr>
            </w:pPr>
          </w:p>
        </w:tc>
      </w:tr>
      <w:tr w:rsidR="00FD3AA4" w:rsidTr="00947F18">
        <w:trPr>
          <w:trHeight w:val="686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Всего,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55862,7</w:t>
            </w:r>
          </w:p>
        </w:tc>
        <w:tc>
          <w:tcPr>
            <w:tcW w:w="32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67916,1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54640,6</w:t>
            </w:r>
          </w:p>
        </w:tc>
        <w:tc>
          <w:tcPr>
            <w:tcW w:w="32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78685,1</w:t>
            </w:r>
          </w:p>
        </w:tc>
        <w:tc>
          <w:tcPr>
            <w:tcW w:w="32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16611E" w:rsidP="0016611E">
            <w:pPr>
              <w:ind w:left="-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68032</w:t>
            </w:r>
            <w:r w:rsidR="0037410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66282,4</w:t>
            </w:r>
          </w:p>
        </w:tc>
        <w:tc>
          <w:tcPr>
            <w:tcW w:w="41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67972,4</w:t>
            </w:r>
          </w:p>
        </w:tc>
        <w:tc>
          <w:tcPr>
            <w:tcW w:w="443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947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459391,3</w:t>
            </w: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ind w:left="-57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Местный бюджет,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43261,7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65491,7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54640,6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64452,5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947F18" w:rsidP="00947F1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64762</w:t>
            </w:r>
            <w:r w:rsidR="0037410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9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59802,4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60140,4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947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412551,8</w:t>
            </w:r>
          </w:p>
        </w:tc>
      </w:tr>
      <w:tr w:rsidR="00FD3AA4" w:rsidTr="00947F18">
        <w:trPr>
          <w:trHeight w:val="605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ind w:left="-57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ind w:left="-57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D3AA4" w:rsidRDefault="0037410B">
            <w:pPr>
              <w:widowControl w:val="0"/>
              <w:spacing w:line="240" w:lineRule="auto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4255,7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ind w:left="-57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261,5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947F18">
            <w:pPr>
              <w:widowControl w:val="0"/>
              <w:spacing w:line="240" w:lineRule="auto"/>
              <w:ind w:left="-57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510</w:t>
            </w:r>
            <w:r w:rsidR="0037410B">
              <w:rPr>
                <w:sz w:val="20"/>
                <w:szCs w:val="20"/>
              </w:rPr>
              <w:t>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ind w:left="-57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ind w:left="-57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FD3AA4" w:rsidRDefault="00947F18">
            <w:pPr>
              <w:widowControl w:val="0"/>
              <w:spacing w:line="240" w:lineRule="auto"/>
              <w:ind w:left="-57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5027,2</w:t>
            </w:r>
          </w:p>
        </w:tc>
      </w:tr>
      <w:tr w:rsidR="00FD3AA4" w:rsidTr="00947F18">
        <w:trPr>
          <w:trHeight w:val="700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43261,7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65491,7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50384,9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64191,0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947F1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64252,5</w:t>
            </w:r>
          </w:p>
        </w:tc>
        <w:tc>
          <w:tcPr>
            <w:tcW w:w="39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59802,4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60140,4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947F18" w:rsidP="00947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407524</w:t>
            </w:r>
            <w:r w:rsidR="0037410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Областной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12601,0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2424,4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14232,6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947F18" w:rsidP="00947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3269,5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947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46839,5</w:t>
            </w:r>
          </w:p>
        </w:tc>
      </w:tr>
      <w:tr w:rsidR="00FD3AA4" w:rsidTr="00947F18">
        <w:trPr>
          <w:trHeight w:val="419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  <w:p w:rsidR="00FD3AA4" w:rsidRDefault="00FD3AA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</w:tr>
      <w:tr w:rsidR="00947F18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F18" w:rsidRDefault="00947F18" w:rsidP="00947F18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Default="00947F18" w:rsidP="00947F18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18" w:rsidRDefault="00947F18" w:rsidP="00947F1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12601,0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18" w:rsidRDefault="00947F18" w:rsidP="00947F1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2424,4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18" w:rsidRDefault="00947F18" w:rsidP="00947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18" w:rsidRDefault="00947F18" w:rsidP="00947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14232,6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18" w:rsidRDefault="00947F18" w:rsidP="00947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3269,5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18" w:rsidRDefault="00947F18" w:rsidP="00947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18" w:rsidRDefault="00947F18" w:rsidP="00947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18" w:rsidRDefault="00947F18" w:rsidP="00947F18">
            <w:pPr>
              <w:jc w:val="center"/>
              <w:rPr>
                <w:sz w:val="20"/>
                <w:szCs w:val="20"/>
              </w:rPr>
            </w:pPr>
            <w:r w:rsidRPr="00947F18">
              <w:rPr>
                <w:sz w:val="20"/>
                <w:szCs w:val="20"/>
              </w:rPr>
              <w:t>46839,5</w:t>
            </w: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Федеральный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Прочие 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источники,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439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  <w:p w:rsidR="00FD3AA4" w:rsidRDefault="00FD3AA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 w:rsidTr="00947F18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FD3AA4">
        <w:trPr>
          <w:trHeight w:val="702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 xml:space="preserve">Индикаторы достижения целей муниципальной программы </w:t>
            </w:r>
          </w:p>
        </w:tc>
        <w:tc>
          <w:tcPr>
            <w:tcW w:w="3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  <w:ind w:left="67" w:firstLine="14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По итогам реализации муниципальной программы будут достигнуты следующие результаты:</w:t>
            </w:r>
          </w:p>
          <w:p w:rsidR="00FD3AA4" w:rsidRDefault="00FD3AA4">
            <w:pPr>
              <w:spacing w:line="240" w:lineRule="auto"/>
              <w:ind w:left="67" w:firstLine="14"/>
              <w:jc w:val="both"/>
              <w:rPr>
                <w:sz w:val="28"/>
                <w:szCs w:val="28"/>
                <w:lang w:eastAsia="ru-RU" w:bidi="ar-SA"/>
              </w:rPr>
            </w:pPr>
          </w:p>
          <w:p w:rsidR="00FD3AA4" w:rsidRDefault="0037410B">
            <w:pPr>
              <w:spacing w:line="240" w:lineRule="auto"/>
              <w:ind w:right="57"/>
              <w:jc w:val="both"/>
              <w:rPr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1)</w:t>
            </w:r>
            <w:r>
              <w:t xml:space="preserve"> </w:t>
            </w: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 xml:space="preserve">освоение денежных средств, выделенных на уплату взносов на капитальный ремонт общего имущества в многоквартирных домах за жилые и нежилые помещения, находящиеся в муниципальной собственности, составит 100%; </w:t>
            </w:r>
          </w:p>
          <w:p w:rsidR="00FD3AA4" w:rsidRDefault="0037410B">
            <w:pPr>
              <w:spacing w:line="240" w:lineRule="auto"/>
              <w:ind w:right="57"/>
              <w:jc w:val="both"/>
              <w:rPr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 xml:space="preserve">2) </w:t>
            </w:r>
            <w:r>
              <w:t xml:space="preserve"> </w:t>
            </w: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доля общежитий, относящихся к специализированному жилищному фонду, общее имущество которых содержится в надлежащем состоянии, составит 100%;</w:t>
            </w:r>
          </w:p>
          <w:p w:rsidR="00FD3AA4" w:rsidRDefault="0037410B">
            <w:pPr>
              <w:spacing w:line="240" w:lineRule="auto"/>
              <w:ind w:right="57"/>
              <w:jc w:val="both"/>
              <w:rPr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3) выполнение плановых показателей по сносу расселенных домов составит 100%;</w:t>
            </w:r>
          </w:p>
          <w:p w:rsidR="00FD3AA4" w:rsidRDefault="0037410B">
            <w:pPr>
              <w:spacing w:line="240" w:lineRule="auto"/>
              <w:ind w:right="57"/>
              <w:jc w:val="both"/>
              <w:rPr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lastRenderedPageBreak/>
              <w:t>4) доля многоквартирных домов, жилых домов, на которых произведены ремонтные работы, составит 100%;</w:t>
            </w:r>
          </w:p>
          <w:p w:rsidR="00FD3AA4" w:rsidRDefault="0037410B">
            <w:pPr>
              <w:spacing w:line="240" w:lineRule="auto"/>
              <w:ind w:right="57"/>
              <w:jc w:val="both"/>
              <w:rPr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 xml:space="preserve">5) отсутствие задолженности администрации городского округа город Арзамас Нижегородской области за содержание жилого (нежилого) помещения (помещений) и коммунальные услуги по незаселенным жилым помещениям муниципального жилищного фонда и по неиспользуемым муниципальным нежилым помещениям в многократных домах, находящихся в собственности муниципального образования </w:t>
            </w:r>
            <w:r>
              <w:rPr>
                <w:sz w:val="28"/>
                <w:szCs w:val="28"/>
              </w:rPr>
              <w:t>городского</w:t>
            </w: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 xml:space="preserve"> округа город Арзамас Нижегородской области за отчетный период, составит 100%;</w:t>
            </w:r>
          </w:p>
          <w:p w:rsidR="00FD3AA4" w:rsidRDefault="0037410B">
            <w:pPr>
              <w:spacing w:line="240" w:lineRule="auto"/>
              <w:ind w:right="57"/>
              <w:jc w:val="both"/>
              <w:rPr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6) выполнение плана по актуализации схем теплоснабжения, водоснабжения и водоотведения составит 100%;</w:t>
            </w:r>
          </w:p>
          <w:p w:rsidR="00FD3AA4" w:rsidRDefault="0037410B">
            <w:pPr>
              <w:spacing w:line="240" w:lineRule="auto"/>
              <w:ind w:right="57"/>
              <w:jc w:val="both"/>
              <w:rPr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 xml:space="preserve">7)  освоение денежных средств, выделенных на выполнение </w:t>
            </w:r>
            <w:r>
              <w:rPr>
                <w:rFonts w:eastAsia="Calibri"/>
                <w:sz w:val="28"/>
                <w:szCs w:val="28"/>
                <w:lang w:eastAsia="ru-RU" w:bidi="ar-SA"/>
              </w:rPr>
              <w:t>работ по разработке программы комплексного развития системы коммунальной инфраструктуры городского округа город Арзамас</w:t>
            </w: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 xml:space="preserve"> Нижегородской области составит 100%; </w:t>
            </w:r>
          </w:p>
          <w:p w:rsidR="00FD3AA4" w:rsidRDefault="0037410B">
            <w:pPr>
              <w:spacing w:line="240" w:lineRule="auto"/>
              <w:ind w:right="57"/>
              <w:jc w:val="both"/>
              <w:rPr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 xml:space="preserve">8) </w:t>
            </w:r>
            <w:r>
              <w:t xml:space="preserve"> </w:t>
            </w: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 xml:space="preserve">освоение денежных средств, выделенных на </w:t>
            </w:r>
            <w:r>
              <w:rPr>
                <w:sz w:val="28"/>
                <w:szCs w:val="28"/>
              </w:rPr>
              <w:t>содействие</w:t>
            </w: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 xml:space="preserve"> в обеспечении надежного функционирования объектов коммунальной инфраструктуры</w:t>
            </w:r>
            <w:r>
              <w:t xml:space="preserve"> </w:t>
            </w: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городского округа город Арзамас Нижегородской области составит 100%;</w:t>
            </w:r>
          </w:p>
          <w:p w:rsidR="00FD3AA4" w:rsidRDefault="0037410B">
            <w:pPr>
              <w:spacing w:line="240" w:lineRule="auto"/>
              <w:ind w:right="57"/>
              <w:jc w:val="both"/>
              <w:rPr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9) недопущение превышения роста платы граждан городского округа город Арзамас утвержденных предельных (максимальных) индексов изменения размера вносимой гражданами платы за коммунальные услуги, составит 100%;</w:t>
            </w:r>
          </w:p>
          <w:p w:rsidR="00FD3AA4" w:rsidRDefault="0037410B">
            <w:pPr>
              <w:spacing w:line="240" w:lineRule="auto"/>
              <w:ind w:right="57"/>
              <w:jc w:val="both"/>
              <w:rPr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10) освоение денежных средств,</w:t>
            </w:r>
            <w:r>
              <w:t xml:space="preserve"> </w:t>
            </w: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выделенных на 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населённых пунктах составит 100%;</w:t>
            </w:r>
          </w:p>
          <w:p w:rsidR="00FD3AA4" w:rsidRDefault="0037410B">
            <w:pPr>
              <w:spacing w:line="240" w:lineRule="auto"/>
              <w:ind w:right="57"/>
              <w:jc w:val="both"/>
              <w:rPr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 xml:space="preserve">11) </w:t>
            </w:r>
            <w:r>
              <w:t xml:space="preserve"> </w:t>
            </w: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освоение денежных средств, выделенных на строительство объекта «Газопровод давление до 0,3 МПа от точки присоединения к распределительному газопроводу до объекта (котельной) по адресу: Нижегородская область, г. Арзамас, ул. ПМС-73, рядом с домом № 2» составит 100%;</w:t>
            </w:r>
          </w:p>
          <w:p w:rsidR="00FD3AA4" w:rsidRDefault="0037410B">
            <w:pPr>
              <w:spacing w:line="240" w:lineRule="auto"/>
              <w:ind w:right="57"/>
              <w:jc w:val="both"/>
              <w:rPr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12) снижение либо отсутствие кредиторской задолженности за потребленные топливно-энергетические ресурсы (природный газ) составит 100%;</w:t>
            </w:r>
          </w:p>
          <w:p w:rsidR="00FD3AA4" w:rsidRDefault="0037410B">
            <w:pPr>
              <w:spacing w:line="240" w:lineRule="auto"/>
              <w:ind w:right="57"/>
              <w:jc w:val="both"/>
              <w:rPr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 xml:space="preserve">13) </w:t>
            </w:r>
            <w:r>
              <w:t xml:space="preserve"> </w:t>
            </w: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развитие общегигиенических услуг и обеспечение их доступности для всех категорий граждан городского округа город Арзамас Нижегородской области составит 100%;</w:t>
            </w:r>
          </w:p>
          <w:p w:rsidR="00FD3AA4" w:rsidRDefault="0037410B">
            <w:pPr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14) освоение субсидии, выделенной на финансовое обеспечение функций МБУ «Жилищно-коммунальный комплекс» г. Арзамас», составит 100%.</w:t>
            </w:r>
          </w:p>
        </w:tc>
      </w:tr>
      <w:tr w:rsidR="00FD3AA4">
        <w:trPr>
          <w:trHeight w:val="3676"/>
        </w:trPr>
        <w:tc>
          <w:tcPr>
            <w:tcW w:w="1257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lastRenderedPageBreak/>
              <w:t>Управление муниципальной программой и механизм её реализации</w:t>
            </w:r>
          </w:p>
        </w:tc>
        <w:tc>
          <w:tcPr>
            <w:tcW w:w="3743" w:type="pct"/>
            <w:gridSpan w:val="10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 xml:space="preserve">Текущее управление реализацией </w:t>
            </w: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муниципальной п</w:t>
            </w:r>
            <w:r>
              <w:rPr>
                <w:sz w:val="28"/>
                <w:szCs w:val="28"/>
                <w:lang w:eastAsia="ru-RU" w:bidi="ar-SA"/>
              </w:rPr>
              <w:t xml:space="preserve">рограммы осуществляет Департамент </w:t>
            </w:r>
            <w:r>
              <w:rPr>
                <w:rFonts w:eastAsia="Calibri"/>
                <w:sz w:val="28"/>
                <w:szCs w:val="28"/>
                <w:lang w:eastAsia="ru-RU" w:bidi="ar-SA"/>
              </w:rPr>
              <w:t>ЖКХ</w:t>
            </w:r>
            <w:r>
              <w:rPr>
                <w:sz w:val="28"/>
                <w:szCs w:val="28"/>
                <w:lang w:eastAsia="ru-RU" w:bidi="ar-SA"/>
              </w:rPr>
              <w:t>.</w:t>
            </w:r>
          </w:p>
          <w:p w:rsidR="00FD3AA4" w:rsidRDefault="0037410B">
            <w:pPr>
              <w:widowControl w:val="0"/>
              <w:spacing w:line="240" w:lineRule="auto"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  <w:r>
              <w:rPr>
                <w:rFonts w:eastAsia="Calibri"/>
                <w:sz w:val="28"/>
                <w:szCs w:val="28"/>
                <w:lang w:eastAsia="ru-RU" w:bidi="ar-SA"/>
              </w:rPr>
              <w:t xml:space="preserve">Контроль за реализацией </w:t>
            </w: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муниципальной п</w:t>
            </w:r>
            <w:r>
              <w:rPr>
                <w:rFonts w:eastAsia="Calibri"/>
                <w:sz w:val="28"/>
                <w:szCs w:val="28"/>
                <w:lang w:eastAsia="ru-RU" w:bidi="ar-SA"/>
              </w:rPr>
              <w:t>рограммы осуществляет первый заместитель главы администрации городского округа город Арзамас Нижегородской области.</w:t>
            </w:r>
          </w:p>
          <w:p w:rsidR="00FD3AA4" w:rsidRDefault="0037410B">
            <w:pPr>
              <w:widowControl w:val="0"/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rFonts w:eastAsia="Calibri"/>
                <w:sz w:val="28"/>
                <w:szCs w:val="28"/>
                <w:lang w:eastAsia="ru-RU" w:bidi="ar-SA"/>
              </w:rPr>
              <w:t>Мониторинг реализации муниципальной программы и оценку её реализации осуществляет Департамент ЖКХ</w:t>
            </w:r>
            <w:r>
              <w:rPr>
                <w:sz w:val="28"/>
                <w:szCs w:val="28"/>
                <w:lang w:eastAsia="ru-RU" w:bidi="ar-SA"/>
              </w:rPr>
              <w:t xml:space="preserve"> в порядке и сроки, устанавливаемые нормативными правовыми актами администрации городского округа город Арзамас Нижегородской области.</w:t>
            </w:r>
            <w:r>
              <w:rPr>
                <w:rFonts w:eastAsia="Calibri"/>
                <w:sz w:val="28"/>
                <w:szCs w:val="28"/>
                <w:lang w:eastAsia="ru-RU" w:bidi="ar-SA"/>
              </w:rPr>
              <w:t xml:space="preserve"> </w:t>
            </w:r>
          </w:p>
        </w:tc>
      </w:tr>
    </w:tbl>
    <w:p w:rsidR="00FD3AA4" w:rsidRDefault="00FD3AA4">
      <w:pPr>
        <w:widowControl w:val="0"/>
        <w:spacing w:line="240" w:lineRule="auto"/>
        <w:ind w:left="943"/>
        <w:jc w:val="center"/>
        <w:rPr>
          <w:rFonts w:eastAsia="Calibri"/>
          <w:b/>
          <w:sz w:val="28"/>
          <w:szCs w:val="28"/>
          <w:lang w:eastAsia="ru-RU" w:bidi="ar-SA"/>
        </w:rPr>
      </w:pPr>
    </w:p>
    <w:p w:rsidR="00FD3AA4" w:rsidRDefault="0037410B">
      <w:pPr>
        <w:widowControl w:val="0"/>
        <w:spacing w:line="240" w:lineRule="auto"/>
        <w:ind w:left="943"/>
        <w:jc w:val="center"/>
        <w:rPr>
          <w:rFonts w:eastAsia="Calibri"/>
          <w:b/>
          <w:sz w:val="28"/>
          <w:szCs w:val="28"/>
          <w:lang w:eastAsia="ru-RU" w:bidi="ar-SA"/>
        </w:rPr>
      </w:pPr>
      <w:r>
        <w:rPr>
          <w:rFonts w:eastAsia="Calibri"/>
          <w:b/>
          <w:sz w:val="28"/>
          <w:szCs w:val="28"/>
          <w:lang w:eastAsia="ru-RU" w:bidi="ar-SA"/>
        </w:rPr>
        <w:lastRenderedPageBreak/>
        <w:t>2.</w:t>
      </w:r>
      <w:r>
        <w:rPr>
          <w:rFonts w:eastAsia="Calibri"/>
          <w:b/>
          <w:sz w:val="28"/>
          <w:szCs w:val="28"/>
          <w:lang w:eastAsia="ru-RU" w:bidi="ar-SA"/>
        </w:rPr>
        <w:tab/>
        <w:t>Текстовая часть муниципальной программы</w:t>
      </w:r>
    </w:p>
    <w:p w:rsidR="00FD3AA4" w:rsidRDefault="00FD3AA4">
      <w:pPr>
        <w:widowControl w:val="0"/>
        <w:spacing w:line="240" w:lineRule="auto"/>
        <w:ind w:left="943"/>
        <w:jc w:val="center"/>
        <w:rPr>
          <w:rFonts w:eastAsia="Calibri"/>
          <w:b/>
          <w:sz w:val="28"/>
          <w:szCs w:val="28"/>
          <w:lang w:eastAsia="ru-RU" w:bidi="ar-SA"/>
        </w:rPr>
      </w:pPr>
    </w:p>
    <w:p w:rsidR="00FD3AA4" w:rsidRDefault="0037410B">
      <w:pPr>
        <w:widowControl w:val="0"/>
        <w:spacing w:line="240" w:lineRule="auto"/>
        <w:ind w:left="943"/>
        <w:jc w:val="center"/>
        <w:rPr>
          <w:rFonts w:eastAsia="Calibri"/>
          <w:b/>
          <w:sz w:val="28"/>
          <w:szCs w:val="28"/>
          <w:lang w:eastAsia="ru-RU" w:bidi="ar-SA"/>
        </w:rPr>
      </w:pPr>
      <w:r>
        <w:rPr>
          <w:rFonts w:eastAsia="Calibri"/>
          <w:b/>
          <w:sz w:val="28"/>
          <w:szCs w:val="28"/>
          <w:lang w:eastAsia="ru-RU" w:bidi="ar-SA"/>
        </w:rPr>
        <w:t>2.1. Характеристика текущего состояния жилищно-коммунального хозяйства городского округа город Арзамас Нижегородской области</w:t>
      </w:r>
    </w:p>
    <w:p w:rsidR="00FD3AA4" w:rsidRDefault="00FD3AA4">
      <w:pPr>
        <w:widowControl w:val="0"/>
        <w:spacing w:line="240" w:lineRule="auto"/>
        <w:ind w:left="943"/>
        <w:jc w:val="center"/>
        <w:rPr>
          <w:rFonts w:eastAsia="Calibri"/>
          <w:b/>
          <w:sz w:val="28"/>
          <w:szCs w:val="28"/>
          <w:lang w:eastAsia="ru-RU" w:bidi="ar-SA"/>
        </w:rPr>
      </w:pPr>
    </w:p>
    <w:p w:rsidR="00FD3AA4" w:rsidRDefault="0037410B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Жилищно-коммунальное хозяйство является одной из основных отраслей экономики, от функционирования которой непосредственно зависит жизнедеятельность населения. Состояние и устойчивое функционирование жилищно-коммунального хозяйства (далее - ЖКХ) имеют большое значение для социально-экономического развития городского округа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город Арзамас Нижегородской области, поскольку оказывают прямое влияние на уровень и качество жизни всех его граждан.</w:t>
      </w:r>
    </w:p>
    <w:p w:rsidR="00FD3AA4" w:rsidRDefault="0037410B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территории городского округа жилищно-коммунальные услуги оказывают 24 предприятия, из них 22 - частной формы собственности. </w:t>
      </w:r>
    </w:p>
    <w:p w:rsidR="00FD3AA4" w:rsidRDefault="0037410B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Общая площадь жилищного фонда городского округа город Арзамас Нижегородской области по состоянию на 01.01.2026 года по 1062 многоквартирным домам составила 2243,6 тыс. м</w:t>
      </w:r>
      <w:r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>
        <w:rPr>
          <w:color w:val="000000"/>
          <w:sz w:val="28"/>
          <w:szCs w:val="28"/>
          <w:shd w:val="clear" w:color="auto" w:fill="FFFFFF"/>
        </w:rPr>
        <w:t>;</w:t>
      </w:r>
      <w:r>
        <w:rPr>
          <w:color w:val="000000"/>
          <w:sz w:val="28"/>
          <w:szCs w:val="28"/>
          <w:shd w:val="clear" w:color="auto" w:fill="FFFFFF"/>
          <w:vertAlign w:val="superscript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по 10 общежитиям </w:t>
      </w:r>
      <w:r>
        <w:rPr>
          <w:b/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30,8 тыс. м</w:t>
      </w:r>
      <w:r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FD3AA4" w:rsidRDefault="0037410B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Управление 555 многоквартирными домами, общей площадью жилых помещений 1458,3 тыс. м</w:t>
      </w:r>
      <w:r>
        <w:rPr>
          <w:color w:val="000000"/>
          <w:sz w:val="28"/>
          <w:szCs w:val="28"/>
          <w:shd w:val="clear" w:color="auto" w:fill="FFFFFF"/>
          <w:vertAlign w:val="superscript"/>
        </w:rPr>
        <w:t xml:space="preserve">2   </w:t>
      </w:r>
      <w:r>
        <w:rPr>
          <w:color w:val="000000"/>
          <w:sz w:val="28"/>
          <w:szCs w:val="28"/>
          <w:shd w:val="clear" w:color="auto" w:fill="FFFFFF"/>
        </w:rPr>
        <w:t>осуществляют 12 частных управляющих организаций.</w:t>
      </w:r>
    </w:p>
    <w:p w:rsidR="00FD3AA4" w:rsidRDefault="0037410B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Форму управления ТСЖ, ЖСК, ЖСПК выбрали жители 178 многоквартирных дома, общей площадью 608,8 тыс.м</w:t>
      </w:r>
      <w:r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, из которых 38 многоквартирных домов заключили договор на обслуживание и управление с управляющей организацией. </w:t>
      </w:r>
    </w:p>
    <w:p w:rsidR="00FD3AA4" w:rsidRDefault="0037410B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Специализированный жилой фонд составляют 10 общежитий, управление которыми осуществляет частная организация ООО «Первая городская УК».</w:t>
      </w:r>
    </w:p>
    <w:p w:rsidR="00FD3AA4" w:rsidRDefault="0037410B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  <w:vertAlign w:val="superscript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соответствии с Законом Нижегородской области от 28.11.2013 № 159-З «Об организации проведения капитального ремонта общего имущества в многоквартирных домах, расположенных на территории Нижегородской области»,  постановлением Правительства Нижегородской области от 01.04.2014 № 208 «Об утверждении региональной программы капитального ремонта общего имущества в многоквартирных домах, расположенных на территории Нижегородской области» утверждена Региональная программа капитального ремонта общего имущества в многоквартирных домах, в которую включены 970 многоквартирных дома </w:t>
      </w:r>
      <w:r>
        <w:rPr>
          <w:color w:val="000000"/>
          <w:sz w:val="28"/>
          <w:szCs w:val="28"/>
          <w:shd w:val="clear" w:color="auto" w:fill="FFFFFF"/>
        </w:rPr>
        <w:lastRenderedPageBreak/>
        <w:t>городского округа город Арзамас Нижегородской области общей площадью 3921,9 тыс.м</w:t>
      </w:r>
      <w:r>
        <w:rPr>
          <w:color w:val="000000"/>
          <w:sz w:val="28"/>
          <w:szCs w:val="28"/>
          <w:shd w:val="clear" w:color="auto" w:fill="FFFFFF"/>
          <w:vertAlign w:val="superscript"/>
        </w:rPr>
        <w:t xml:space="preserve">2  </w:t>
      </w:r>
      <w:r>
        <w:rPr>
          <w:color w:val="000000"/>
          <w:sz w:val="28"/>
          <w:szCs w:val="28"/>
          <w:shd w:val="clear" w:color="auto" w:fill="FFFFFF"/>
        </w:rPr>
        <w:t>(далее - Региональная программа).</w:t>
      </w:r>
    </w:p>
    <w:p w:rsidR="00FD3AA4" w:rsidRDefault="0037410B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Ветхие, но не признанные аварийными многоквартирные дома не включены в Региональную программу. В основном это малоквартирные дома блокированной застройки и источник финансирования капитального ремонта, реконструкции или модернизации которых на сегодня не определен. </w:t>
      </w:r>
    </w:p>
    <w:p w:rsidR="00FD3AA4" w:rsidRDefault="0037410B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рамках реализации региональной программы актуализирован краткосрочный план реализации региональной программы по проведению капитального ремонта общего имущества в многоквартирных домах, расположенных на территории Нижегородской области, в отношении многоквартирных домов городского округа город Арзамас на 2020-2022, 2023-2025 годы. </w:t>
      </w:r>
    </w:p>
    <w:p w:rsidR="00FD3AA4" w:rsidRDefault="0037410B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городском округе признано аварийными и подлежащими сносу либо реконструкции 86 многоквартирных домов, общей площадью 28312,1 м</w:t>
      </w:r>
      <w:r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>
        <w:rPr>
          <w:color w:val="000000"/>
          <w:sz w:val="28"/>
          <w:szCs w:val="28"/>
          <w:shd w:val="clear" w:color="auto" w:fill="FFFFFF"/>
        </w:rPr>
        <w:t>. Непригодными для проживания признаны 13 жилых домов общей площадью 506,6 м</w:t>
      </w:r>
      <w:r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>
        <w:rPr>
          <w:color w:val="000000"/>
          <w:sz w:val="28"/>
          <w:szCs w:val="28"/>
          <w:shd w:val="clear" w:color="auto" w:fill="FFFFFF"/>
        </w:rPr>
        <w:t>. Городской округ город Арзамас Нижегородской области активно участвует в региональных адресных программах с 2008 года.</w:t>
      </w:r>
    </w:p>
    <w:p w:rsidR="00FD3AA4" w:rsidRDefault="0037410B">
      <w:pPr>
        <w:spacing w:line="240" w:lineRule="auto"/>
        <w:ind w:right="-2"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целях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реализации муниципальной политики в сфере водоснабжения и водоотведения, направленной на обеспечение охраны здоровья и улучшения качества жизни населения путем обеспечения бесперебойного и качественного водоснабжения и водоотведения, в целях привлечения инвестиций </w:t>
      </w:r>
      <w:r>
        <w:rPr>
          <w:color w:val="000000"/>
          <w:sz w:val="28"/>
          <w:szCs w:val="28"/>
          <w:shd w:val="clear" w:color="auto" w:fill="FFFFFF"/>
        </w:rPr>
        <w:t xml:space="preserve">разработаны и утверждены </w:t>
      </w:r>
      <w:r>
        <w:rPr>
          <w:bCs/>
          <w:color w:val="000000"/>
          <w:sz w:val="28"/>
          <w:szCs w:val="28"/>
          <w:shd w:val="clear" w:color="auto" w:fill="FFFFFF"/>
        </w:rPr>
        <w:t>схемы водоснабжения и водоотведения на перспективу до 2052 года.</w:t>
      </w:r>
      <w:r>
        <w:rPr>
          <w:color w:val="000000"/>
          <w:sz w:val="28"/>
          <w:szCs w:val="28"/>
          <w:shd w:val="clear" w:color="auto" w:fill="FFFFFF"/>
        </w:rPr>
        <w:t xml:space="preserve"> Большое количество коммунальных объектов, сетей водоснабжения и водоотведения из-за высокого износа нуждается в капитальном ремонте и реконструкции. </w:t>
      </w:r>
    </w:p>
    <w:p w:rsidR="00FD3AA4" w:rsidRDefault="0037410B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целях развития систем водоснабжения, водоотведения и очистки сточных вод администрацией городского округа город Арзамас Нижегородской области заключены концессионные соглашения № 82-П от 28.07.2023 с ООО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Арзамасский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водоканал» и № 146-п от 09.07.2018 с ООО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РайВодоканал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FD3AA4" w:rsidRDefault="0037410B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Разработаны и утверждены инвестиционные программы:</w:t>
      </w:r>
    </w:p>
    <w:p w:rsidR="00FD3AA4" w:rsidRDefault="0037410B">
      <w:pPr>
        <w:numPr>
          <w:ilvl w:val="0"/>
          <w:numId w:val="24"/>
        </w:numPr>
        <w:spacing w:line="240" w:lineRule="auto"/>
        <w:ind w:right="-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ООО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Арзамасский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водоканал» на 2023-2047 гг., </w:t>
      </w:r>
      <w:r w:rsidR="004A3266">
        <w:rPr>
          <w:color w:val="000000"/>
          <w:sz w:val="28"/>
          <w:szCs w:val="28"/>
          <w:shd w:val="clear" w:color="auto" w:fill="FFFFFF"/>
        </w:rPr>
        <w:t>общая стоимость мероприятий 2092,121</w:t>
      </w:r>
      <w:r>
        <w:rPr>
          <w:color w:val="000000"/>
          <w:sz w:val="28"/>
          <w:szCs w:val="28"/>
          <w:shd w:val="clear" w:color="auto" w:fill="FFFFFF"/>
        </w:rPr>
        <w:t xml:space="preserve"> млн. руб.;</w:t>
      </w:r>
    </w:p>
    <w:p w:rsidR="00FD3AA4" w:rsidRDefault="0037410B">
      <w:pPr>
        <w:numPr>
          <w:ilvl w:val="0"/>
          <w:numId w:val="24"/>
        </w:numPr>
        <w:spacing w:line="240" w:lineRule="auto"/>
        <w:ind w:right="-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ООО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РайВодоканал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 на 2019-2032 гг., общая стоимость мероприятий 36,575 млн. руб. </w:t>
      </w:r>
    </w:p>
    <w:p w:rsidR="00FD3AA4" w:rsidRDefault="0037410B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Основными направлениями инвестиционных программ являются реконструкция, модернизация объектов систем водоснабжения и водоотведения, улучшение качества водоснабжения, водоотведения и экологической обстановки. В результате реализации инвестиционных программ повысится надежность (бесперебойность) снабжения потребителей услугами: снизится аварийность систем водоснабжения и водоотведения, уменьшится энергоемкость; возрастет экологическая безопасность: снизится содержание вредных веществ на выходе КОСК (Комплекс Очистных Сооружений Канализации); улучшится качество питьевой воды: снизится доля проб питьевой воды в распределительной сети, не соответствующих санитарным нормам и правилам. </w:t>
      </w:r>
    </w:p>
    <w:p w:rsidR="00FD3AA4" w:rsidRDefault="0037410B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Постановлением администрации го</w:t>
      </w:r>
      <w:r w:rsidR="004A3266">
        <w:rPr>
          <w:color w:val="000000"/>
          <w:sz w:val="28"/>
          <w:szCs w:val="28"/>
          <w:shd w:val="clear" w:color="auto" w:fill="FFFFFF"/>
        </w:rPr>
        <w:t>родского округа г. Арзамас от 03</w:t>
      </w:r>
      <w:r>
        <w:rPr>
          <w:color w:val="000000"/>
          <w:sz w:val="28"/>
          <w:szCs w:val="28"/>
          <w:shd w:val="clear" w:color="auto" w:fill="FFFFFF"/>
        </w:rPr>
        <w:t>.0</w:t>
      </w:r>
      <w:r w:rsidR="004A3266">
        <w:rPr>
          <w:color w:val="000000"/>
          <w:sz w:val="28"/>
          <w:szCs w:val="28"/>
          <w:shd w:val="clear" w:color="auto" w:fill="FFFFFF"/>
        </w:rPr>
        <w:t>2.2025 № 319</w:t>
      </w:r>
      <w:r>
        <w:rPr>
          <w:color w:val="000000"/>
          <w:sz w:val="28"/>
          <w:szCs w:val="28"/>
          <w:shd w:val="clear" w:color="auto" w:fill="FFFFFF"/>
        </w:rPr>
        <w:t xml:space="preserve"> «Об определении гарантирующих организаций по холодному водоснабжению и водоотведению на территории городского округа город Арзамас» организац</w:t>
      </w:r>
      <w:r w:rsidR="004A3266">
        <w:rPr>
          <w:color w:val="000000"/>
          <w:sz w:val="28"/>
          <w:szCs w:val="28"/>
          <w:shd w:val="clear" w:color="auto" w:fill="FFFFFF"/>
        </w:rPr>
        <w:t>ии ООО «</w:t>
      </w:r>
      <w:proofErr w:type="spellStart"/>
      <w:r w:rsidR="004A3266">
        <w:rPr>
          <w:color w:val="000000"/>
          <w:sz w:val="28"/>
          <w:szCs w:val="28"/>
          <w:shd w:val="clear" w:color="auto" w:fill="FFFFFF"/>
        </w:rPr>
        <w:t>Арзамасский</w:t>
      </w:r>
      <w:proofErr w:type="spellEnd"/>
      <w:r w:rsidR="004A3266">
        <w:rPr>
          <w:color w:val="000000"/>
          <w:sz w:val="28"/>
          <w:szCs w:val="28"/>
          <w:shd w:val="clear" w:color="auto" w:fill="FFFFFF"/>
        </w:rPr>
        <w:t xml:space="preserve"> водоканал»,</w:t>
      </w:r>
      <w:r>
        <w:rPr>
          <w:color w:val="000000"/>
          <w:sz w:val="28"/>
          <w:szCs w:val="28"/>
          <w:shd w:val="clear" w:color="auto" w:fill="FFFFFF"/>
        </w:rPr>
        <w:t xml:space="preserve"> ООО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РайВодоканал</w:t>
      </w:r>
      <w:proofErr w:type="spellEnd"/>
      <w:r>
        <w:rPr>
          <w:color w:val="000000"/>
          <w:sz w:val="28"/>
          <w:szCs w:val="28"/>
          <w:shd w:val="clear" w:color="auto" w:fill="FFFFFF"/>
        </w:rPr>
        <w:t>»</w:t>
      </w:r>
      <w:r w:rsidR="004A3266">
        <w:rPr>
          <w:color w:val="000000"/>
          <w:sz w:val="28"/>
          <w:szCs w:val="28"/>
          <w:shd w:val="clear" w:color="auto" w:fill="FFFFFF"/>
        </w:rPr>
        <w:t xml:space="preserve"> и МУП «Водоканал» </w:t>
      </w:r>
      <w:proofErr w:type="spellStart"/>
      <w:r w:rsidR="004A3266">
        <w:rPr>
          <w:color w:val="000000"/>
          <w:sz w:val="28"/>
          <w:szCs w:val="28"/>
          <w:shd w:val="clear" w:color="auto" w:fill="FFFFFF"/>
        </w:rPr>
        <w:t>Арзамасского</w:t>
      </w:r>
      <w:proofErr w:type="spellEnd"/>
      <w:r w:rsidR="004A3266">
        <w:rPr>
          <w:color w:val="000000"/>
          <w:sz w:val="28"/>
          <w:szCs w:val="28"/>
          <w:shd w:val="clear" w:color="auto" w:fill="FFFFFF"/>
        </w:rPr>
        <w:t xml:space="preserve"> района Нижегородской области</w:t>
      </w:r>
      <w:r>
        <w:rPr>
          <w:color w:val="000000"/>
          <w:sz w:val="28"/>
          <w:szCs w:val="28"/>
          <w:shd w:val="clear" w:color="auto" w:fill="FFFFFF"/>
        </w:rPr>
        <w:t xml:space="preserve"> наделены статусом гарантирующих организаций в сфере холодного водоснабжения и водоотведения на территории городского округа город Арзамас Нижегородской области.</w:t>
      </w:r>
    </w:p>
    <w:p w:rsidR="00FD3AA4" w:rsidRDefault="0037410B">
      <w:pPr>
        <w:spacing w:line="240" w:lineRule="auto"/>
        <w:ind w:right="-2"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целях развития </w:t>
      </w:r>
      <w:r>
        <w:rPr>
          <w:bCs/>
          <w:color w:val="000000"/>
          <w:sz w:val="28"/>
          <w:szCs w:val="28"/>
          <w:shd w:val="clear" w:color="auto" w:fill="FFFFFF"/>
        </w:rPr>
        <w:t>теплоэнергетической отрасли города б</w:t>
      </w:r>
      <w:r>
        <w:rPr>
          <w:color w:val="000000"/>
          <w:sz w:val="28"/>
          <w:szCs w:val="28"/>
          <w:shd w:val="clear" w:color="auto" w:fill="FFFFFF"/>
        </w:rPr>
        <w:t>ыла разработана и утверждена схема теплоснабжения городского округа город Арзамас Нижегородской области на перспективу до 2030 года.</w:t>
      </w:r>
      <w:r>
        <w:rPr>
          <w:bCs/>
          <w:color w:val="000000"/>
          <w:sz w:val="28"/>
          <w:szCs w:val="28"/>
          <w:shd w:val="clear" w:color="auto" w:fill="FFFFFF"/>
        </w:rPr>
        <w:t xml:space="preserve"> Схема теплоснабжения содержит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предпроектные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материалы по обоснованию развития систем теплоснабжения для эффективного и безопасного функционирования и служит защите интересов потребителей тепловой энергии.</w:t>
      </w:r>
    </w:p>
    <w:p w:rsidR="00FD3AA4" w:rsidRDefault="004A3266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Суммарная тепловая мощность 75 котельных составляет 353</w:t>
      </w:r>
      <w:r w:rsidR="0037410B">
        <w:rPr>
          <w:color w:val="000000"/>
          <w:sz w:val="28"/>
          <w:szCs w:val="28"/>
          <w:shd w:val="clear" w:color="auto" w:fill="FFFFFF"/>
        </w:rPr>
        <w:t>,5 Гкал/ч. Протяженность обслуживаемых</w:t>
      </w:r>
      <w:r>
        <w:rPr>
          <w:color w:val="000000"/>
          <w:sz w:val="28"/>
          <w:szCs w:val="28"/>
          <w:shd w:val="clear" w:color="auto" w:fill="FFFFFF"/>
        </w:rPr>
        <w:t xml:space="preserve"> тепловых сетей составляет 149,1</w:t>
      </w:r>
      <w:r w:rsidR="0037410B">
        <w:rPr>
          <w:color w:val="000000"/>
          <w:sz w:val="28"/>
          <w:szCs w:val="28"/>
          <w:shd w:val="clear" w:color="auto" w:fill="FFFFFF"/>
        </w:rPr>
        <w:t xml:space="preserve"> км. </w:t>
      </w:r>
      <w:r w:rsidR="0037410B">
        <w:rPr>
          <w:bCs/>
          <w:color w:val="000000"/>
          <w:sz w:val="28"/>
          <w:szCs w:val="28"/>
          <w:shd w:val="clear" w:color="auto" w:fill="FFFFFF"/>
        </w:rPr>
        <w:t xml:space="preserve">Одной из острейших проблем теплоснабжающей отрасли городского округа является изношенность котельных и тепловых сетей. </w:t>
      </w:r>
      <w:r w:rsidR="0037410B">
        <w:rPr>
          <w:color w:val="000000"/>
          <w:sz w:val="28"/>
          <w:szCs w:val="28"/>
          <w:shd w:val="clear" w:color="auto" w:fill="FFFFFF"/>
        </w:rPr>
        <w:t xml:space="preserve">К высокому износу эксплуатируемых объектов коммунальной инфраструктуры привело хроническое недофинансирование отрасли. </w:t>
      </w:r>
      <w:r w:rsidR="0037410B">
        <w:rPr>
          <w:bCs/>
          <w:color w:val="000000"/>
          <w:sz w:val="28"/>
          <w:szCs w:val="28"/>
          <w:shd w:val="clear" w:color="auto" w:fill="FFFFFF"/>
        </w:rPr>
        <w:t xml:space="preserve">Учитывая высокий процент износа коммунальной инфраструктуры город </w:t>
      </w:r>
      <w:r w:rsidR="0037410B">
        <w:rPr>
          <w:color w:val="000000"/>
          <w:sz w:val="28"/>
          <w:szCs w:val="28"/>
          <w:shd w:val="clear" w:color="auto" w:fill="FFFFFF"/>
        </w:rPr>
        <w:t>нуждается в проведении мероприятий по улучшению ее состояния.</w:t>
      </w:r>
    </w:p>
    <w:p w:rsidR="00FD3AA4" w:rsidRDefault="0037410B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целях повышения качества услуг теплоснабжения и горячего водоснабжения, предоставляемого потребителям тепловой энергии городского округа городского округа город Арзамас Нижегородской области, заключены концессионные соглашения № 1-КС/1736/325-п/1/19 от 01.08.2019 с ООО «ОРК», № 52-П от 15.05.2020 с ООО «Тепловые сети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Арзамасского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района» и № 55-П от 19.05.2020 с ООО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ПрофТепло</w:t>
      </w:r>
      <w:proofErr w:type="spellEnd"/>
      <w:r>
        <w:rPr>
          <w:color w:val="000000"/>
          <w:sz w:val="28"/>
          <w:szCs w:val="28"/>
          <w:shd w:val="clear" w:color="auto" w:fill="FFFFFF"/>
        </w:rPr>
        <w:t>».</w:t>
      </w:r>
    </w:p>
    <w:p w:rsidR="00FD3AA4" w:rsidRDefault="0037410B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Разработаны и утверждены инвестиционные программы:</w:t>
      </w:r>
    </w:p>
    <w:p w:rsidR="00FD3AA4" w:rsidRDefault="0037410B">
      <w:pPr>
        <w:numPr>
          <w:ilvl w:val="0"/>
          <w:numId w:val="24"/>
        </w:numPr>
        <w:spacing w:line="240" w:lineRule="auto"/>
        <w:ind w:right="-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ООО «ОРК» на 2020-2046 гг., общая стоимость мероприятий 1294,408 млн. руб.;</w:t>
      </w:r>
    </w:p>
    <w:p w:rsidR="00FD3AA4" w:rsidRDefault="0037410B">
      <w:pPr>
        <w:numPr>
          <w:ilvl w:val="0"/>
          <w:numId w:val="24"/>
        </w:numPr>
        <w:spacing w:line="240" w:lineRule="auto"/>
        <w:ind w:right="-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ООО «Тепловые сети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Арзамасского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района» на 2020-2033 гг., общая стоимость мероприятий 98,827 млн. руб.;</w:t>
      </w:r>
    </w:p>
    <w:p w:rsidR="00FD3AA4" w:rsidRDefault="0037410B">
      <w:pPr>
        <w:numPr>
          <w:ilvl w:val="0"/>
          <w:numId w:val="24"/>
        </w:numPr>
        <w:spacing w:line="240" w:lineRule="auto"/>
        <w:ind w:right="-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ООО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ПрофТепло</w:t>
      </w:r>
      <w:proofErr w:type="spellEnd"/>
      <w:r>
        <w:rPr>
          <w:color w:val="000000"/>
          <w:sz w:val="28"/>
          <w:szCs w:val="28"/>
          <w:shd w:val="clear" w:color="auto" w:fill="FFFFFF"/>
        </w:rPr>
        <w:t>» на 2020-2033 гг., общая стоимость мероприятий 37,224 млн. руб.</w:t>
      </w:r>
    </w:p>
    <w:p w:rsidR="00FD3AA4" w:rsidRDefault="0037410B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Постановлением администрации городского округа г. Арзамас от 23.09.2023 № 606 О внесении изменений в постановление администрации г. Арзамаса Нижегородской области от 23.09.2019 № 1423 «О присвоении статуса единой теплоснабжающей организации на территории муниципального образования городской округ город Арзамас Нижегородской области» ООО «ОРК», ООО «Тепловые сети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Арзамасского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района» и ООО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ПрофТепло</w:t>
      </w:r>
      <w:proofErr w:type="spellEnd"/>
      <w:r>
        <w:rPr>
          <w:color w:val="000000"/>
          <w:sz w:val="28"/>
          <w:szCs w:val="28"/>
          <w:shd w:val="clear" w:color="auto" w:fill="FFFFFF"/>
        </w:rPr>
        <w:t>» наделены статусом единой теплоснабжающей организации на территории городского округа город Арзамас Нижегородской области.</w:t>
      </w:r>
    </w:p>
    <w:p w:rsidR="00FD3AA4" w:rsidRDefault="0037410B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Городской округ город Арзамас Нижегородской области активно принимает участие в нескольких проектах по благоустройству. Одной из приоритетных задач </w:t>
      </w:r>
      <w:r>
        <w:rPr>
          <w:color w:val="000000"/>
          <w:sz w:val="28"/>
          <w:szCs w:val="28"/>
          <w:shd w:val="clear" w:color="auto" w:fill="FFFFFF"/>
        </w:rPr>
        <w:lastRenderedPageBreak/>
        <w:t>является воссоздание исторического вида фасадов зданий, представляющих историческую и культурную ценность, являющихся градоформирующими элементами улиц.</w:t>
      </w:r>
    </w:p>
    <w:p w:rsidR="00FD3AA4" w:rsidRDefault="00FD3AA4">
      <w:pPr>
        <w:spacing w:line="240" w:lineRule="auto"/>
        <w:ind w:right="-2" w:firstLine="567"/>
        <w:jc w:val="both"/>
        <w:rPr>
          <w:color w:val="000000"/>
          <w:sz w:val="28"/>
          <w:szCs w:val="28"/>
        </w:rPr>
      </w:pPr>
    </w:p>
    <w:p w:rsidR="00FD3AA4" w:rsidRDefault="0037410B">
      <w:pPr>
        <w:widowControl w:val="0"/>
        <w:numPr>
          <w:ilvl w:val="1"/>
          <w:numId w:val="8"/>
        </w:numPr>
        <w:spacing w:line="240" w:lineRule="auto"/>
        <w:jc w:val="center"/>
        <w:rPr>
          <w:rFonts w:eastAsia="Calibri"/>
          <w:b/>
          <w:sz w:val="28"/>
          <w:szCs w:val="28"/>
          <w:lang w:eastAsia="ru-RU" w:bidi="ar-SA"/>
        </w:rPr>
      </w:pPr>
      <w:r>
        <w:rPr>
          <w:rFonts w:eastAsia="Calibri"/>
          <w:b/>
          <w:sz w:val="28"/>
          <w:szCs w:val="28"/>
          <w:lang w:eastAsia="ru-RU" w:bidi="ar-SA"/>
        </w:rPr>
        <w:t>Цели, задачи муниципальной программы</w:t>
      </w:r>
    </w:p>
    <w:p w:rsidR="00FD3AA4" w:rsidRDefault="00FD3AA4">
      <w:pPr>
        <w:widowControl w:val="0"/>
        <w:spacing w:line="240" w:lineRule="auto"/>
        <w:ind w:left="1663"/>
        <w:rPr>
          <w:rFonts w:eastAsia="Calibri"/>
          <w:b/>
          <w:sz w:val="28"/>
          <w:szCs w:val="28"/>
          <w:lang w:eastAsia="ru-RU" w:bidi="ar-SA"/>
        </w:rPr>
      </w:pPr>
    </w:p>
    <w:p w:rsidR="00FD3AA4" w:rsidRDefault="0037410B">
      <w:pPr>
        <w:widowControl w:val="0"/>
        <w:spacing w:line="240" w:lineRule="auto"/>
        <w:ind w:firstLine="567"/>
        <w:jc w:val="both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 xml:space="preserve">Целями муниципальной программы «Обеспечение устойчивого функционирования и развития жилищно-коммунального хозяйства </w:t>
      </w:r>
      <w:r>
        <w:rPr>
          <w:sz w:val="28"/>
          <w:szCs w:val="28"/>
        </w:rPr>
        <w:t>городского округа город Арзамас Нижегородской области»</w:t>
      </w:r>
      <w:r>
        <w:rPr>
          <w:rFonts w:eastAsia="Calibri"/>
          <w:sz w:val="28"/>
          <w:szCs w:val="28"/>
          <w:lang w:eastAsia="ru-RU" w:bidi="ar-SA"/>
        </w:rPr>
        <w:t xml:space="preserve"> являются:</w:t>
      </w:r>
    </w:p>
    <w:p w:rsidR="00FD3AA4" w:rsidRDefault="0037410B">
      <w:pPr>
        <w:widowControl w:val="0"/>
        <w:spacing w:line="240" w:lineRule="auto"/>
        <w:ind w:firstLine="567"/>
        <w:jc w:val="both"/>
        <w:rPr>
          <w:rFonts w:eastAsia="Calibri"/>
          <w:sz w:val="28"/>
          <w:szCs w:val="28"/>
          <w:lang w:eastAsia="ru-RU" w:bidi="ar-SA"/>
        </w:rPr>
      </w:pPr>
      <w:r>
        <w:rPr>
          <w:sz w:val="28"/>
          <w:szCs w:val="28"/>
        </w:rPr>
        <w:t>1) создание условий для обеспечения сохранности жилищного фонда муниципального образования, безопасного и комфортного проживания граждан в многоквартирных домах, сохранение исторического облика домов и сооружений, расположенных на территории городского округа город Арзамас Нижегородской области;</w:t>
      </w:r>
    </w:p>
    <w:p w:rsidR="00FD3AA4" w:rsidRDefault="0037410B">
      <w:pPr>
        <w:widowControl w:val="0"/>
        <w:spacing w:line="240" w:lineRule="auto"/>
        <w:ind w:firstLine="567"/>
        <w:jc w:val="both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>2)   улучшение качества предоставляемых коммунальных услуг;</w:t>
      </w:r>
    </w:p>
    <w:p w:rsidR="00FD3AA4" w:rsidRDefault="0037410B">
      <w:pPr>
        <w:widowControl w:val="0"/>
        <w:spacing w:line="240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 w:bidi="ar-SA"/>
        </w:rPr>
        <w:t xml:space="preserve">3)  </w:t>
      </w:r>
      <w:r>
        <w:rPr>
          <w:sz w:val="28"/>
          <w:szCs w:val="28"/>
        </w:rPr>
        <w:t>развитие и функционирование организаций жилищно-коммунального хозяйства.</w:t>
      </w:r>
    </w:p>
    <w:p w:rsidR="00FD3AA4" w:rsidRDefault="0037410B">
      <w:pPr>
        <w:widowControl w:val="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указанных целей решению подлежат следующие задачи:</w:t>
      </w:r>
    </w:p>
    <w:p w:rsidR="00FD3AA4" w:rsidRDefault="0037410B">
      <w:pPr>
        <w:widowControl w:val="0"/>
        <w:spacing w:line="240" w:lineRule="auto"/>
        <w:ind w:firstLine="567"/>
        <w:jc w:val="both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>1) обеспечение сохранности многоквартирных домов, общежитий и улучшение комфортности проживания в них граждан, в том числе расположенных в непосредственной близости к аварийным расселенным домам, воссоздание облика исторически ценных домов, увеличение срока эксплуатации внутридомовых инженерных систем многоквартирных домов, общежитий, содержание муниципального жилищного фонда;</w:t>
      </w:r>
    </w:p>
    <w:p w:rsidR="00FD3AA4" w:rsidRDefault="0037410B">
      <w:pPr>
        <w:widowControl w:val="0"/>
        <w:spacing w:line="240" w:lineRule="auto"/>
        <w:ind w:firstLine="567"/>
        <w:jc w:val="both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>2) о</w:t>
      </w:r>
      <w:r>
        <w:rPr>
          <w:sz w:val="28"/>
          <w:szCs w:val="28"/>
        </w:rPr>
        <w:t>беспечение развития систем теплоснабжения, водоснабжения, водоотведения и газоснабжения;</w:t>
      </w:r>
    </w:p>
    <w:p w:rsidR="00FD3AA4" w:rsidRDefault="0037410B">
      <w:pPr>
        <w:widowControl w:val="0"/>
        <w:spacing w:line="240" w:lineRule="auto"/>
        <w:ind w:firstLine="567"/>
        <w:jc w:val="both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>3)   обеспечение доступности всех категорий граждан к услугам общественных бань;</w:t>
      </w:r>
    </w:p>
    <w:p w:rsidR="00FD3AA4" w:rsidRDefault="0037410B">
      <w:pPr>
        <w:widowControl w:val="0"/>
        <w:spacing w:line="240" w:lineRule="auto"/>
        <w:ind w:firstLine="567"/>
        <w:jc w:val="both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>4) финансовое обеспечение деятельности организации жилищно-коммунальной сферы.</w:t>
      </w:r>
    </w:p>
    <w:p w:rsidR="00FD3AA4" w:rsidRDefault="00FD3AA4">
      <w:pPr>
        <w:widowControl w:val="0"/>
        <w:spacing w:line="240" w:lineRule="auto"/>
        <w:ind w:firstLine="709"/>
        <w:jc w:val="both"/>
        <w:rPr>
          <w:rFonts w:eastAsia="Calibri"/>
          <w:b/>
          <w:sz w:val="28"/>
          <w:szCs w:val="28"/>
          <w:lang w:eastAsia="ru-RU" w:bidi="ar-SA"/>
        </w:rPr>
      </w:pPr>
    </w:p>
    <w:p w:rsidR="00FD3AA4" w:rsidRDefault="00FD3AA4">
      <w:pPr>
        <w:widowControl w:val="0"/>
        <w:spacing w:line="240" w:lineRule="auto"/>
        <w:ind w:firstLine="709"/>
        <w:jc w:val="both"/>
        <w:rPr>
          <w:rFonts w:eastAsia="Calibri"/>
          <w:b/>
          <w:sz w:val="28"/>
          <w:szCs w:val="28"/>
          <w:lang w:eastAsia="ru-RU" w:bidi="ar-SA"/>
        </w:rPr>
      </w:pPr>
    </w:p>
    <w:p w:rsidR="00FD3AA4" w:rsidRDefault="0037410B">
      <w:pPr>
        <w:pStyle w:val="afe"/>
        <w:widowControl w:val="0"/>
        <w:numPr>
          <w:ilvl w:val="1"/>
          <w:numId w:val="8"/>
        </w:numPr>
        <w:spacing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Сроки и этапы реализации муниципальной программы</w:t>
      </w:r>
    </w:p>
    <w:p w:rsidR="00FD3AA4" w:rsidRDefault="0037410B">
      <w:pPr>
        <w:widowControl w:val="0"/>
        <w:spacing w:line="240" w:lineRule="auto"/>
        <w:ind w:firstLine="567"/>
        <w:jc w:val="both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 xml:space="preserve">Срок реализации муниципальной программы «Обеспечение устойчивого функционирования и развития жилищно-коммунального хозяйства </w:t>
      </w:r>
      <w:r>
        <w:rPr>
          <w:sz w:val="28"/>
          <w:szCs w:val="28"/>
        </w:rPr>
        <w:t>городского округа город Арзамас Нижегородской области»</w:t>
      </w:r>
      <w:r>
        <w:rPr>
          <w:rFonts w:eastAsia="Calibri"/>
          <w:sz w:val="28"/>
          <w:szCs w:val="28"/>
          <w:lang w:eastAsia="ru-RU" w:bidi="ar-SA"/>
        </w:rPr>
        <w:t xml:space="preserve"> определен периодом 2022-2028 годы, в течение которого есть реальная возможность осуществить намеченные муниципальной программой мероприятия, решить поставленные задачи и достичь намеченных целей. При этом достижение целей и решение задач муниципальной программы будут осуществляться с учетом сложившихся прогнозируемых процессов в социально-экономическом развитии городского округа город Арзамас Нижегородской области в 2022-2028 годах.</w:t>
      </w:r>
    </w:p>
    <w:p w:rsidR="00FD3AA4" w:rsidRDefault="00FD3AA4">
      <w:pPr>
        <w:widowControl w:val="0"/>
        <w:spacing w:line="240" w:lineRule="auto"/>
        <w:ind w:firstLine="567"/>
        <w:jc w:val="both"/>
        <w:rPr>
          <w:rFonts w:eastAsia="Calibri"/>
          <w:b/>
          <w:sz w:val="28"/>
          <w:szCs w:val="28"/>
          <w:lang w:eastAsia="ru-RU" w:bidi="ar-SA"/>
        </w:rPr>
      </w:pPr>
    </w:p>
    <w:p w:rsidR="00FD3AA4" w:rsidRDefault="0037410B">
      <w:pPr>
        <w:widowControl w:val="0"/>
        <w:spacing w:line="240" w:lineRule="auto"/>
        <w:ind w:firstLine="567"/>
        <w:jc w:val="both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>Муниципальная программа реализуется в один этап в течение 2022 – 2028 годов.</w:t>
      </w:r>
    </w:p>
    <w:p w:rsidR="00FD3AA4" w:rsidRDefault="0037410B">
      <w:pPr>
        <w:widowControl w:val="0"/>
        <w:numPr>
          <w:ilvl w:val="1"/>
          <w:numId w:val="8"/>
        </w:numPr>
        <w:spacing w:line="240" w:lineRule="auto"/>
        <w:ind w:left="720" w:firstLine="720"/>
        <w:jc w:val="center"/>
        <w:outlineLvl w:val="2"/>
        <w:rPr>
          <w:b/>
          <w:sz w:val="28"/>
          <w:szCs w:val="28"/>
          <w:lang w:eastAsia="ru-RU" w:bidi="ar-SA"/>
        </w:rPr>
      </w:pPr>
      <w:r>
        <w:rPr>
          <w:b/>
          <w:sz w:val="28"/>
          <w:szCs w:val="28"/>
          <w:lang w:eastAsia="ru-RU" w:bidi="ar-SA"/>
        </w:rPr>
        <w:lastRenderedPageBreak/>
        <w:t xml:space="preserve">Управление муниципальной программой и механизм её реализации </w:t>
      </w:r>
    </w:p>
    <w:p w:rsidR="00FD3AA4" w:rsidRDefault="00FD3AA4">
      <w:pPr>
        <w:widowControl w:val="0"/>
        <w:spacing w:line="240" w:lineRule="auto"/>
        <w:ind w:left="1440"/>
        <w:outlineLvl w:val="2"/>
        <w:rPr>
          <w:b/>
          <w:sz w:val="28"/>
          <w:szCs w:val="28"/>
          <w:lang w:eastAsia="ru-RU" w:bidi="ar-SA"/>
        </w:rPr>
      </w:pPr>
    </w:p>
    <w:p w:rsidR="00FD3AA4" w:rsidRDefault="0037410B">
      <w:pPr>
        <w:widowControl w:val="0"/>
        <w:spacing w:line="240" w:lineRule="auto"/>
        <w:ind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Текущее управление реализацией </w:t>
      </w:r>
      <w:r>
        <w:rPr>
          <w:rFonts w:eastAsia="Calibri"/>
          <w:sz w:val="28"/>
          <w:szCs w:val="28"/>
          <w:lang w:eastAsia="ru-RU" w:bidi="ar-SA"/>
        </w:rPr>
        <w:t>муниципальной п</w:t>
      </w:r>
      <w:r>
        <w:rPr>
          <w:sz w:val="28"/>
          <w:szCs w:val="28"/>
          <w:lang w:eastAsia="ru-RU" w:bidi="ar-SA"/>
        </w:rPr>
        <w:t>рограммы осуществляет Департамент ЖКХ.</w:t>
      </w:r>
    </w:p>
    <w:p w:rsidR="00FD3AA4" w:rsidRDefault="0037410B">
      <w:pPr>
        <w:spacing w:line="240" w:lineRule="auto"/>
        <w:ind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Также, Департамент ЖКХ совместно с участником </w:t>
      </w:r>
      <w:r>
        <w:rPr>
          <w:rFonts w:eastAsia="Calibri"/>
          <w:sz w:val="28"/>
          <w:szCs w:val="28"/>
          <w:lang w:eastAsia="ru-RU" w:bidi="ar-SA"/>
        </w:rPr>
        <w:t>муниципальной п</w:t>
      </w:r>
      <w:r>
        <w:rPr>
          <w:sz w:val="28"/>
          <w:szCs w:val="28"/>
          <w:lang w:eastAsia="ru-RU" w:bidi="ar-SA"/>
        </w:rPr>
        <w:t>рограммы осуществляет:</w:t>
      </w:r>
    </w:p>
    <w:p w:rsidR="00FD3AA4" w:rsidRDefault="0037410B">
      <w:pPr>
        <w:spacing w:line="240" w:lineRule="auto"/>
        <w:ind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- реализацию </w:t>
      </w:r>
      <w:r>
        <w:rPr>
          <w:rFonts w:eastAsia="Calibri"/>
          <w:sz w:val="28"/>
          <w:szCs w:val="28"/>
          <w:lang w:eastAsia="ru-RU" w:bidi="ar-SA"/>
        </w:rPr>
        <w:t>муниципальной п</w:t>
      </w:r>
      <w:r>
        <w:rPr>
          <w:sz w:val="28"/>
          <w:szCs w:val="28"/>
          <w:lang w:eastAsia="ru-RU" w:bidi="ar-SA"/>
        </w:rPr>
        <w:t xml:space="preserve">рограммы, </w:t>
      </w:r>
    </w:p>
    <w:p w:rsidR="00FD3AA4" w:rsidRDefault="0037410B">
      <w:pPr>
        <w:spacing w:line="240" w:lineRule="auto"/>
        <w:ind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- подготовку отчетов о выполнении мероприятий </w:t>
      </w:r>
      <w:r>
        <w:rPr>
          <w:rFonts w:eastAsia="Calibri"/>
          <w:sz w:val="28"/>
          <w:szCs w:val="28"/>
          <w:lang w:eastAsia="ru-RU" w:bidi="ar-SA"/>
        </w:rPr>
        <w:t>муниципальной п</w:t>
      </w:r>
      <w:r>
        <w:rPr>
          <w:sz w:val="28"/>
          <w:szCs w:val="28"/>
          <w:lang w:eastAsia="ru-RU" w:bidi="ar-SA"/>
        </w:rPr>
        <w:t>рограммы по итогам каждого отчетного периода</w:t>
      </w:r>
      <w:r>
        <w:rPr>
          <w:b/>
          <w:sz w:val="28"/>
          <w:szCs w:val="28"/>
          <w:lang w:eastAsia="ru-RU" w:bidi="ar-SA"/>
        </w:rPr>
        <w:t xml:space="preserve"> </w:t>
      </w:r>
      <w:r>
        <w:rPr>
          <w:sz w:val="28"/>
          <w:szCs w:val="28"/>
          <w:lang w:eastAsia="ru-RU" w:bidi="ar-SA"/>
        </w:rPr>
        <w:t xml:space="preserve">ее реализации, </w:t>
      </w:r>
    </w:p>
    <w:p w:rsidR="00FD3AA4" w:rsidRDefault="0037410B">
      <w:pPr>
        <w:spacing w:line="240" w:lineRule="auto"/>
        <w:ind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 -подготовку предложения о внесении изменений в </w:t>
      </w:r>
      <w:r>
        <w:rPr>
          <w:rFonts w:eastAsia="Calibri"/>
          <w:sz w:val="28"/>
          <w:szCs w:val="28"/>
          <w:lang w:eastAsia="ru-RU" w:bidi="ar-SA"/>
        </w:rPr>
        <w:t>муниципальную п</w:t>
      </w:r>
      <w:r>
        <w:rPr>
          <w:sz w:val="28"/>
          <w:szCs w:val="28"/>
          <w:lang w:eastAsia="ru-RU" w:bidi="ar-SA"/>
        </w:rPr>
        <w:t>рограмму,</w:t>
      </w:r>
    </w:p>
    <w:p w:rsidR="00FD3AA4" w:rsidRDefault="0037410B">
      <w:pPr>
        <w:spacing w:line="240" w:lineRule="auto"/>
        <w:ind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-контроль за достижением целевых индикаторов и показателей </w:t>
      </w:r>
      <w:r>
        <w:rPr>
          <w:rFonts w:eastAsia="Calibri"/>
          <w:sz w:val="28"/>
          <w:szCs w:val="28"/>
          <w:lang w:eastAsia="ru-RU" w:bidi="ar-SA"/>
        </w:rPr>
        <w:t>муниципальной п</w:t>
      </w:r>
      <w:r>
        <w:rPr>
          <w:sz w:val="28"/>
          <w:szCs w:val="28"/>
          <w:lang w:eastAsia="ru-RU" w:bidi="ar-SA"/>
        </w:rPr>
        <w:t>рограммы, а также конечных результатов ее реализации.</w:t>
      </w:r>
    </w:p>
    <w:p w:rsidR="00FD3AA4" w:rsidRDefault="0037410B">
      <w:pPr>
        <w:widowControl w:val="0"/>
        <w:spacing w:line="240" w:lineRule="auto"/>
        <w:ind w:firstLine="567"/>
        <w:jc w:val="both"/>
        <w:outlineLvl w:val="1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Департамент ЖКХ запрашивает у участника информацию о реализации мероприятий </w:t>
      </w:r>
      <w:r>
        <w:rPr>
          <w:rFonts w:eastAsia="Calibri"/>
          <w:sz w:val="28"/>
          <w:szCs w:val="28"/>
          <w:lang w:eastAsia="ru-RU" w:bidi="ar-SA"/>
        </w:rPr>
        <w:t>муниципальной п</w:t>
      </w:r>
      <w:r>
        <w:rPr>
          <w:sz w:val="28"/>
          <w:szCs w:val="28"/>
          <w:lang w:eastAsia="ru-RU" w:bidi="ar-SA"/>
        </w:rPr>
        <w:t xml:space="preserve">рограммы, необходимую для проведения в установленные сроки оперативного и программного мониторинга реализации </w:t>
      </w:r>
      <w:r>
        <w:rPr>
          <w:rFonts w:eastAsia="Calibri"/>
          <w:sz w:val="28"/>
          <w:szCs w:val="28"/>
          <w:lang w:eastAsia="ru-RU" w:bidi="ar-SA"/>
        </w:rPr>
        <w:t>муниципальной п</w:t>
      </w:r>
      <w:r>
        <w:rPr>
          <w:sz w:val="28"/>
          <w:szCs w:val="28"/>
          <w:lang w:eastAsia="ru-RU" w:bidi="ar-SA"/>
        </w:rPr>
        <w:t>рограммы.</w:t>
      </w:r>
    </w:p>
    <w:p w:rsidR="00FD3AA4" w:rsidRDefault="0037410B">
      <w:pPr>
        <w:widowControl w:val="0"/>
        <w:spacing w:line="240" w:lineRule="auto"/>
        <w:ind w:firstLine="567"/>
        <w:jc w:val="both"/>
        <w:outlineLvl w:val="1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Департамент ЖКХ обеспечивает координацию деятельности соисполнителей муниципальной программы Отдела по учету и отчетности администрации городского округа город Арзамас Нижегородской области, МКУ СКО, Департамента территориального развития, КИО, АМКУ «</w:t>
      </w:r>
      <w:proofErr w:type="spellStart"/>
      <w:r>
        <w:rPr>
          <w:sz w:val="28"/>
          <w:szCs w:val="28"/>
          <w:lang w:eastAsia="ru-RU" w:bidi="ar-SA"/>
        </w:rPr>
        <w:t>Стройгород</w:t>
      </w:r>
      <w:proofErr w:type="spellEnd"/>
      <w:r>
        <w:rPr>
          <w:sz w:val="28"/>
          <w:szCs w:val="28"/>
          <w:lang w:eastAsia="ru-RU" w:bidi="ar-SA"/>
        </w:rPr>
        <w:t>».</w:t>
      </w:r>
    </w:p>
    <w:p w:rsidR="00FD3AA4" w:rsidRDefault="0037410B">
      <w:pPr>
        <w:widowControl w:val="0"/>
        <w:spacing w:line="240" w:lineRule="auto"/>
        <w:ind w:firstLine="567"/>
        <w:jc w:val="both"/>
        <w:outlineLvl w:val="1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В свою очередь соисполнители муниципальной программы обеспечивают реализацию мероприятий программы в рамках своей компетенции, а также представляют необходимую информацию в установленные сроки для подготовки отчетов о ходе реализации мероприятий.</w:t>
      </w:r>
    </w:p>
    <w:p w:rsidR="00FD3AA4" w:rsidRDefault="0037410B">
      <w:pPr>
        <w:widowControl w:val="0"/>
        <w:spacing w:line="240" w:lineRule="auto"/>
        <w:ind w:firstLine="567"/>
        <w:jc w:val="both"/>
        <w:outlineLvl w:val="1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 </w:t>
      </w:r>
      <w:r>
        <w:rPr>
          <w:sz w:val="28"/>
          <w:szCs w:val="28"/>
          <w:lang w:eastAsia="ru-RU" w:bidi="ar-SA"/>
        </w:rPr>
        <w:tab/>
        <w:t xml:space="preserve">Департамент финансов городского округа город Арзамас Нижегородской области представляет Департаменту ЖКХ информацию о финансировании муниципальной программы за счет средств бюджетов всех уровней. </w:t>
      </w:r>
    </w:p>
    <w:p w:rsidR="00FD3AA4" w:rsidRDefault="0037410B">
      <w:pPr>
        <w:widowControl w:val="0"/>
        <w:spacing w:line="240" w:lineRule="auto"/>
        <w:ind w:firstLine="720"/>
        <w:jc w:val="both"/>
        <w:rPr>
          <w:rFonts w:eastAsia="Calibri" w:cs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>Контроль за реализацией муниципальной программы осуществляет первый заместитель главы администрации городского округа город Арзамас Нижегородской области.</w:t>
      </w:r>
    </w:p>
    <w:p w:rsidR="00FD3AA4" w:rsidRDefault="00FD3AA4">
      <w:pPr>
        <w:widowControl w:val="0"/>
        <w:spacing w:line="240" w:lineRule="auto"/>
        <w:rPr>
          <w:rFonts w:eastAsia="Calibri"/>
          <w:b/>
          <w:sz w:val="28"/>
          <w:szCs w:val="28"/>
          <w:lang w:eastAsia="ru-RU" w:bidi="ar-SA"/>
        </w:rPr>
      </w:pPr>
    </w:p>
    <w:p w:rsidR="00FD3AA4" w:rsidRDefault="0037410B">
      <w:pPr>
        <w:widowControl w:val="0"/>
        <w:spacing w:line="240" w:lineRule="auto"/>
        <w:ind w:firstLine="720"/>
        <w:jc w:val="center"/>
        <w:rPr>
          <w:rFonts w:eastAsia="Calibri"/>
          <w:b/>
          <w:sz w:val="28"/>
          <w:szCs w:val="28"/>
          <w:lang w:eastAsia="ru-RU" w:bidi="ar-SA"/>
        </w:rPr>
      </w:pPr>
      <w:r>
        <w:rPr>
          <w:rFonts w:eastAsia="Calibri"/>
          <w:b/>
          <w:sz w:val="28"/>
          <w:szCs w:val="28"/>
          <w:lang w:eastAsia="ru-RU" w:bidi="ar-SA"/>
        </w:rPr>
        <w:t>2.5. Перечень программных мероприятий</w:t>
      </w:r>
    </w:p>
    <w:p w:rsidR="00FD3AA4" w:rsidRDefault="00FD3AA4">
      <w:pPr>
        <w:widowControl w:val="0"/>
        <w:spacing w:line="240" w:lineRule="auto"/>
        <w:ind w:firstLine="720"/>
        <w:jc w:val="center"/>
        <w:rPr>
          <w:rFonts w:eastAsia="Calibri"/>
          <w:b/>
          <w:sz w:val="28"/>
          <w:szCs w:val="28"/>
          <w:lang w:eastAsia="ru-RU" w:bidi="ar-SA"/>
        </w:rPr>
      </w:pPr>
    </w:p>
    <w:p w:rsidR="00FD3AA4" w:rsidRDefault="0037410B">
      <w:pPr>
        <w:widowControl w:val="0"/>
        <w:spacing w:line="240" w:lineRule="auto"/>
        <w:ind w:firstLine="720"/>
        <w:jc w:val="center"/>
        <w:rPr>
          <w:rFonts w:eastAsia="Calibri"/>
          <w:sz w:val="28"/>
          <w:szCs w:val="28"/>
          <w:lang w:eastAsia="ru-RU" w:bidi="ar-SA"/>
        </w:rPr>
        <w:sectPr w:rsidR="00FD3AA4">
          <w:headerReference w:type="default" r:id="rId15"/>
          <w:footerReference w:type="default" r:id="rId16"/>
          <w:pgSz w:w="11906" w:h="16838"/>
          <w:pgMar w:top="709" w:right="707" w:bottom="426" w:left="1276" w:header="720" w:footer="720" w:gutter="0"/>
          <w:cols w:space="720"/>
          <w:docGrid w:linePitch="360"/>
        </w:sectPr>
      </w:pPr>
      <w:r>
        <w:rPr>
          <w:rFonts w:eastAsia="Calibri"/>
          <w:sz w:val="28"/>
          <w:szCs w:val="28"/>
          <w:lang w:eastAsia="ru-RU" w:bidi="ar-SA"/>
        </w:rPr>
        <w:t>Таблица 1. Перечень программных мероприятий.</w:t>
      </w:r>
    </w:p>
    <w:tbl>
      <w:tblPr>
        <w:tblW w:w="15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697"/>
        <w:gridCol w:w="1286"/>
        <w:gridCol w:w="1270"/>
        <w:gridCol w:w="1822"/>
        <w:gridCol w:w="1418"/>
        <w:gridCol w:w="866"/>
        <w:gridCol w:w="940"/>
        <w:gridCol w:w="992"/>
        <w:gridCol w:w="993"/>
        <w:gridCol w:w="992"/>
        <w:gridCol w:w="902"/>
        <w:gridCol w:w="993"/>
        <w:gridCol w:w="1143"/>
      </w:tblGrid>
      <w:tr w:rsidR="00FD3AA4">
        <w:trPr>
          <w:trHeight w:val="316"/>
          <w:tblHeader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lastRenderedPageBreak/>
              <w:t>№ п/п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Наименование мероприятия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08" w:right="-108"/>
              <w:jc w:val="center"/>
            </w:pPr>
            <w:r>
              <w:t>Категория расходов (капвложения и прочие расходы)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</w:pPr>
            <w:r>
              <w:t>Сроки выполнения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</w:pPr>
            <w:r>
              <w:t>Разработчик-координатор, соисполнитель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color w:val="000000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Источники финансирования</w:t>
            </w:r>
          </w:p>
        </w:tc>
        <w:tc>
          <w:tcPr>
            <w:tcW w:w="7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color w:val="000000"/>
                <w:lang w:eastAsia="ru-RU" w:bidi="ar-SA"/>
              </w:rPr>
            </w:pPr>
            <w:r>
              <w:rPr>
                <w:color w:val="000000"/>
                <w:lang w:eastAsia="ru-RU" w:bidi="ar-SA"/>
              </w:rPr>
              <w:t xml:space="preserve">Потребность в финансовых ресурсах по годам реализации муниципальной программы, </w:t>
            </w:r>
            <w:proofErr w:type="spellStart"/>
            <w:r>
              <w:rPr>
                <w:color w:val="000000"/>
                <w:lang w:eastAsia="ru-RU" w:bidi="ar-SA"/>
              </w:rPr>
              <w:t>тыс.руб</w:t>
            </w:r>
            <w:proofErr w:type="spellEnd"/>
            <w:r>
              <w:rPr>
                <w:color w:val="000000"/>
                <w:lang w:eastAsia="ru-RU" w:bidi="ar-SA"/>
              </w:rPr>
              <w:t>.</w:t>
            </w:r>
          </w:p>
        </w:tc>
      </w:tr>
      <w:tr w:rsidR="00FD3AA4">
        <w:trPr>
          <w:trHeight w:val="703"/>
          <w:tblHeader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2022 год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color w:val="00000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2026 год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color w:val="00000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color w:val="00000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2028 год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color w:val="000000"/>
                <w:sz w:val="22"/>
                <w:szCs w:val="22"/>
                <w:lang w:eastAsia="ru-RU" w:bidi="ar-SA"/>
              </w:rPr>
              <w:t>Всего</w:t>
            </w:r>
          </w:p>
        </w:tc>
      </w:tr>
      <w:tr w:rsidR="00FD3AA4">
        <w:trPr>
          <w:trHeight w:val="303"/>
          <w:jc w:val="center"/>
        </w:trPr>
        <w:tc>
          <w:tcPr>
            <w:tcW w:w="65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left="240" w:hanging="142"/>
              <w:rPr>
                <w:rFonts w:eastAsia="Calibri"/>
                <w:b/>
                <w:lang w:eastAsia="ru-RU" w:bidi="ar-SA"/>
              </w:rPr>
            </w:pPr>
            <w:r>
              <w:rPr>
                <w:b/>
                <w:color w:val="000000"/>
                <w:lang w:eastAsia="ru-RU"/>
              </w:rPr>
              <w:t xml:space="preserve">Всего по </w:t>
            </w:r>
            <w:r>
              <w:rPr>
                <w:b/>
                <w:shd w:val="clear" w:color="auto" w:fill="FFFFFF"/>
                <w:lang w:eastAsia="ru-RU" w:bidi="ar-SA"/>
              </w:rPr>
              <w:t>муниципальной</w:t>
            </w: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>
              <w:rPr>
                <w:b/>
                <w:shd w:val="clear" w:color="auto" w:fill="FFFFFF"/>
                <w:lang w:eastAsia="ru-RU" w:bidi="ar-SA"/>
              </w:rPr>
              <w:t>п</w:t>
            </w:r>
            <w:r>
              <w:rPr>
                <w:b/>
                <w:color w:val="000000"/>
                <w:lang w:eastAsia="ru-RU"/>
              </w:rPr>
              <w:t>рограмме: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55862,7</w:t>
            </w:r>
          </w:p>
        </w:tc>
        <w:tc>
          <w:tcPr>
            <w:tcW w:w="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67916,1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54640,6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78685,1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261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68032,0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66282,4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67972,4</w:t>
            </w:r>
          </w:p>
        </w:tc>
        <w:tc>
          <w:tcPr>
            <w:tcW w:w="11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261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459391,3</w:t>
            </w:r>
          </w:p>
        </w:tc>
      </w:tr>
      <w:tr w:rsidR="00FD3AA4">
        <w:trPr>
          <w:trHeight w:val="266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b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43261,7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65491,7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54640,6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64452,5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261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64762,5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59802,4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60140,4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261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412551,8</w:t>
            </w:r>
          </w:p>
        </w:tc>
      </w:tr>
      <w:tr w:rsidR="00FD3AA4">
        <w:trPr>
          <w:trHeight w:val="256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b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12601,0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261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3269,5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7832,0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261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46839,5</w:t>
            </w:r>
          </w:p>
        </w:tc>
      </w:tr>
      <w:tr w:rsidR="00FD3AA4">
        <w:trPr>
          <w:trHeight w:val="260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b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D3AA4">
        <w:trPr>
          <w:trHeight w:val="478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b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D3AA4">
        <w:trPr>
          <w:trHeight w:val="473"/>
          <w:jc w:val="center"/>
        </w:trPr>
        <w:tc>
          <w:tcPr>
            <w:tcW w:w="65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Цель 1. Муниципальной программы</w:t>
            </w:r>
          </w:p>
          <w:p w:rsidR="00FD3AA4" w:rsidRDefault="0037410B">
            <w:pPr>
              <w:shd w:val="clear" w:color="auto" w:fill="FFFFFF"/>
              <w:spacing w:line="240" w:lineRule="auto"/>
              <w:jc w:val="both"/>
              <w:rPr>
                <w:rFonts w:eastAsia="Calibri"/>
                <w:lang w:eastAsia="ru-RU" w:bidi="ar-SA"/>
              </w:rPr>
            </w:pPr>
            <w:r>
              <w:rPr>
                <w:b/>
              </w:rPr>
              <w:t>Создание условий для обеспечения сохранности жилищного фонда муниципального образования, безопасного и комфортного проживания граждан в многоквартирных домах, сохранение исторического облика домов и сооружений, расположенных на территории городского округа город Арзамас Нижегородской области.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40416,7</w:t>
            </w:r>
          </w:p>
        </w:tc>
        <w:tc>
          <w:tcPr>
            <w:tcW w:w="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40252,7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22181,6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28626,9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261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35644,6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36405,0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38095,0</w:t>
            </w:r>
          </w:p>
        </w:tc>
        <w:tc>
          <w:tcPr>
            <w:tcW w:w="11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261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241622,5</w:t>
            </w:r>
          </w:p>
        </w:tc>
      </w:tr>
      <w:tr w:rsidR="00FD3AA4">
        <w:trPr>
          <w:trHeight w:val="329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27855,5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37828,3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22181,6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26394,3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261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32375,1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29925,0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30263,0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261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206822,8</w:t>
            </w:r>
          </w:p>
        </w:tc>
      </w:tr>
      <w:tr w:rsidR="00FD3AA4">
        <w:trPr>
          <w:trHeight w:val="329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12561,2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261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3269,5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7832,0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261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34799,7</w:t>
            </w:r>
          </w:p>
        </w:tc>
      </w:tr>
      <w:tr w:rsidR="00FD3AA4">
        <w:trPr>
          <w:trHeight w:val="329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3AA4">
        <w:trPr>
          <w:trHeight w:val="491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619F0">
        <w:trPr>
          <w:trHeight w:val="562"/>
          <w:jc w:val="center"/>
        </w:trPr>
        <w:tc>
          <w:tcPr>
            <w:tcW w:w="65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F0" w:rsidRDefault="002619F0" w:rsidP="002619F0">
            <w:pPr>
              <w:widowControl w:val="0"/>
              <w:spacing w:line="240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Задача 1. Муниципальной программы</w:t>
            </w:r>
          </w:p>
          <w:p w:rsidR="002619F0" w:rsidRDefault="002619F0" w:rsidP="002619F0">
            <w:pPr>
              <w:widowControl w:val="0"/>
              <w:spacing w:line="240" w:lineRule="auto"/>
              <w:jc w:val="both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Обеспечение сохранности многоквартирных домов, общежитий и улучшение комфортности проживания в них граждан, в том числе расположенных в непосредственной близости к аварийным расселенным домам, воссоздание облика исторически ценных домов, увеличение срока эксплуатации внутридомовых инженерных систем многоквартирных домов, общежитий, содержание муниципального жилищного фонда.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F0" w:rsidRDefault="002619F0" w:rsidP="002619F0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F0" w:rsidRPr="002619F0" w:rsidRDefault="002619F0" w:rsidP="002619F0">
            <w:pPr>
              <w:jc w:val="center"/>
              <w:rPr>
                <w:sz w:val="20"/>
                <w:szCs w:val="20"/>
              </w:rPr>
            </w:pPr>
            <w:r w:rsidRPr="002619F0">
              <w:rPr>
                <w:sz w:val="20"/>
                <w:szCs w:val="20"/>
              </w:rPr>
              <w:t>40416,7</w:t>
            </w:r>
          </w:p>
        </w:tc>
        <w:tc>
          <w:tcPr>
            <w:tcW w:w="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F0" w:rsidRPr="002619F0" w:rsidRDefault="002619F0" w:rsidP="002619F0">
            <w:pPr>
              <w:jc w:val="center"/>
              <w:rPr>
                <w:sz w:val="20"/>
                <w:szCs w:val="20"/>
              </w:rPr>
            </w:pPr>
            <w:r w:rsidRPr="002619F0">
              <w:rPr>
                <w:sz w:val="20"/>
                <w:szCs w:val="20"/>
              </w:rPr>
              <w:t>40252,7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F0" w:rsidRPr="002619F0" w:rsidRDefault="002619F0" w:rsidP="002619F0">
            <w:pPr>
              <w:jc w:val="center"/>
              <w:rPr>
                <w:sz w:val="20"/>
                <w:szCs w:val="20"/>
              </w:rPr>
            </w:pPr>
            <w:r w:rsidRPr="002619F0">
              <w:rPr>
                <w:sz w:val="20"/>
                <w:szCs w:val="20"/>
              </w:rPr>
              <w:t>22181,6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F0" w:rsidRPr="002619F0" w:rsidRDefault="002619F0" w:rsidP="002619F0">
            <w:pPr>
              <w:jc w:val="center"/>
              <w:rPr>
                <w:sz w:val="20"/>
                <w:szCs w:val="20"/>
              </w:rPr>
            </w:pPr>
            <w:r w:rsidRPr="002619F0">
              <w:rPr>
                <w:sz w:val="20"/>
                <w:szCs w:val="20"/>
              </w:rPr>
              <w:t>28626,9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F0" w:rsidRPr="002619F0" w:rsidRDefault="002619F0" w:rsidP="002619F0">
            <w:pPr>
              <w:jc w:val="center"/>
              <w:rPr>
                <w:sz w:val="20"/>
                <w:szCs w:val="20"/>
              </w:rPr>
            </w:pPr>
            <w:r w:rsidRPr="002619F0">
              <w:rPr>
                <w:sz w:val="20"/>
                <w:szCs w:val="20"/>
              </w:rPr>
              <w:t>35644,6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F0" w:rsidRPr="002619F0" w:rsidRDefault="002619F0" w:rsidP="002619F0">
            <w:pPr>
              <w:jc w:val="center"/>
              <w:rPr>
                <w:sz w:val="20"/>
                <w:szCs w:val="20"/>
              </w:rPr>
            </w:pPr>
            <w:r w:rsidRPr="002619F0">
              <w:rPr>
                <w:sz w:val="20"/>
                <w:szCs w:val="20"/>
              </w:rPr>
              <w:t>36405,0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F0" w:rsidRPr="002619F0" w:rsidRDefault="002619F0" w:rsidP="002619F0">
            <w:pPr>
              <w:jc w:val="center"/>
              <w:rPr>
                <w:sz w:val="20"/>
                <w:szCs w:val="20"/>
              </w:rPr>
            </w:pPr>
            <w:r w:rsidRPr="002619F0">
              <w:rPr>
                <w:sz w:val="20"/>
                <w:szCs w:val="20"/>
              </w:rPr>
              <w:t>38095,0</w:t>
            </w:r>
          </w:p>
        </w:tc>
        <w:tc>
          <w:tcPr>
            <w:tcW w:w="11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F0" w:rsidRPr="002619F0" w:rsidRDefault="002619F0" w:rsidP="002619F0">
            <w:pPr>
              <w:jc w:val="center"/>
              <w:rPr>
                <w:sz w:val="20"/>
                <w:szCs w:val="20"/>
              </w:rPr>
            </w:pPr>
            <w:r w:rsidRPr="002619F0">
              <w:rPr>
                <w:sz w:val="20"/>
                <w:szCs w:val="20"/>
              </w:rPr>
              <w:t>241622,5</w:t>
            </w:r>
          </w:p>
        </w:tc>
      </w:tr>
      <w:tr w:rsidR="002619F0">
        <w:trPr>
          <w:trHeight w:val="329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F0" w:rsidRDefault="002619F0" w:rsidP="002619F0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F0" w:rsidRDefault="002619F0" w:rsidP="002619F0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F0" w:rsidRPr="002619F0" w:rsidRDefault="002619F0" w:rsidP="002619F0">
            <w:pPr>
              <w:jc w:val="center"/>
              <w:rPr>
                <w:sz w:val="20"/>
                <w:szCs w:val="20"/>
              </w:rPr>
            </w:pPr>
            <w:r w:rsidRPr="002619F0">
              <w:rPr>
                <w:sz w:val="20"/>
                <w:szCs w:val="20"/>
              </w:rPr>
              <w:t>27855,5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F0" w:rsidRPr="002619F0" w:rsidRDefault="002619F0" w:rsidP="002619F0">
            <w:pPr>
              <w:jc w:val="center"/>
              <w:rPr>
                <w:sz w:val="20"/>
                <w:szCs w:val="20"/>
              </w:rPr>
            </w:pPr>
            <w:r w:rsidRPr="002619F0">
              <w:rPr>
                <w:sz w:val="20"/>
                <w:szCs w:val="20"/>
              </w:rPr>
              <w:t>37828,3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F0" w:rsidRPr="002619F0" w:rsidRDefault="002619F0" w:rsidP="002619F0">
            <w:pPr>
              <w:jc w:val="center"/>
              <w:rPr>
                <w:sz w:val="20"/>
                <w:szCs w:val="20"/>
              </w:rPr>
            </w:pPr>
            <w:r w:rsidRPr="002619F0">
              <w:rPr>
                <w:sz w:val="20"/>
                <w:szCs w:val="20"/>
              </w:rPr>
              <w:t>22181,6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F0" w:rsidRPr="002619F0" w:rsidRDefault="002619F0" w:rsidP="002619F0">
            <w:pPr>
              <w:jc w:val="center"/>
              <w:rPr>
                <w:sz w:val="20"/>
                <w:szCs w:val="20"/>
              </w:rPr>
            </w:pPr>
            <w:r w:rsidRPr="002619F0">
              <w:rPr>
                <w:sz w:val="20"/>
                <w:szCs w:val="20"/>
              </w:rPr>
              <w:t>26394,3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F0" w:rsidRPr="002619F0" w:rsidRDefault="002619F0" w:rsidP="002619F0">
            <w:pPr>
              <w:jc w:val="center"/>
              <w:rPr>
                <w:sz w:val="20"/>
                <w:szCs w:val="20"/>
              </w:rPr>
            </w:pPr>
            <w:r w:rsidRPr="002619F0">
              <w:rPr>
                <w:sz w:val="20"/>
                <w:szCs w:val="20"/>
              </w:rPr>
              <w:t>32375,1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F0" w:rsidRPr="002619F0" w:rsidRDefault="002619F0" w:rsidP="002619F0">
            <w:pPr>
              <w:jc w:val="center"/>
              <w:rPr>
                <w:sz w:val="20"/>
                <w:szCs w:val="20"/>
              </w:rPr>
            </w:pPr>
            <w:r w:rsidRPr="002619F0">
              <w:rPr>
                <w:sz w:val="20"/>
                <w:szCs w:val="20"/>
              </w:rPr>
              <w:t>29925,0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F0" w:rsidRPr="002619F0" w:rsidRDefault="002619F0" w:rsidP="002619F0">
            <w:pPr>
              <w:jc w:val="center"/>
              <w:rPr>
                <w:sz w:val="20"/>
                <w:szCs w:val="20"/>
              </w:rPr>
            </w:pPr>
            <w:r w:rsidRPr="002619F0">
              <w:rPr>
                <w:sz w:val="20"/>
                <w:szCs w:val="20"/>
              </w:rPr>
              <w:t>30263,0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F0" w:rsidRPr="002619F0" w:rsidRDefault="002619F0" w:rsidP="002619F0">
            <w:pPr>
              <w:jc w:val="center"/>
              <w:rPr>
                <w:sz w:val="20"/>
                <w:szCs w:val="20"/>
              </w:rPr>
            </w:pPr>
            <w:r w:rsidRPr="002619F0">
              <w:rPr>
                <w:sz w:val="20"/>
                <w:szCs w:val="20"/>
              </w:rPr>
              <w:t>206822,8</w:t>
            </w:r>
          </w:p>
        </w:tc>
      </w:tr>
      <w:tr w:rsidR="002619F0">
        <w:trPr>
          <w:trHeight w:val="329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F0" w:rsidRDefault="002619F0" w:rsidP="002619F0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F0" w:rsidRDefault="002619F0" w:rsidP="002619F0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F0" w:rsidRPr="002619F0" w:rsidRDefault="002619F0" w:rsidP="002619F0">
            <w:pPr>
              <w:jc w:val="center"/>
              <w:rPr>
                <w:sz w:val="20"/>
                <w:szCs w:val="20"/>
              </w:rPr>
            </w:pPr>
            <w:r w:rsidRPr="002619F0">
              <w:rPr>
                <w:sz w:val="20"/>
                <w:szCs w:val="20"/>
              </w:rPr>
              <w:t>12561,2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F0" w:rsidRPr="002619F0" w:rsidRDefault="002619F0" w:rsidP="002619F0">
            <w:pPr>
              <w:jc w:val="center"/>
              <w:rPr>
                <w:sz w:val="20"/>
                <w:szCs w:val="20"/>
              </w:rPr>
            </w:pPr>
            <w:r w:rsidRPr="002619F0">
              <w:rPr>
                <w:sz w:val="20"/>
                <w:szCs w:val="20"/>
              </w:rPr>
              <w:t>2424,4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F0" w:rsidRPr="002619F0" w:rsidRDefault="002619F0" w:rsidP="002619F0">
            <w:pPr>
              <w:jc w:val="center"/>
              <w:rPr>
                <w:sz w:val="20"/>
                <w:szCs w:val="20"/>
              </w:rPr>
            </w:pPr>
            <w:r w:rsidRPr="002619F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F0" w:rsidRPr="002619F0" w:rsidRDefault="002619F0" w:rsidP="002619F0">
            <w:pPr>
              <w:jc w:val="center"/>
              <w:rPr>
                <w:sz w:val="20"/>
                <w:szCs w:val="20"/>
              </w:rPr>
            </w:pPr>
            <w:r w:rsidRPr="002619F0">
              <w:rPr>
                <w:sz w:val="20"/>
                <w:szCs w:val="20"/>
              </w:rPr>
              <w:t>2232,6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F0" w:rsidRPr="002619F0" w:rsidRDefault="002619F0" w:rsidP="002619F0">
            <w:pPr>
              <w:jc w:val="center"/>
              <w:rPr>
                <w:sz w:val="20"/>
                <w:szCs w:val="20"/>
              </w:rPr>
            </w:pPr>
            <w:r w:rsidRPr="002619F0">
              <w:rPr>
                <w:sz w:val="20"/>
                <w:szCs w:val="20"/>
              </w:rPr>
              <w:t>3269,5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F0" w:rsidRPr="002619F0" w:rsidRDefault="002619F0" w:rsidP="002619F0">
            <w:pPr>
              <w:jc w:val="center"/>
              <w:rPr>
                <w:sz w:val="20"/>
                <w:szCs w:val="20"/>
              </w:rPr>
            </w:pPr>
            <w:r w:rsidRPr="002619F0">
              <w:rPr>
                <w:sz w:val="20"/>
                <w:szCs w:val="20"/>
              </w:rPr>
              <w:t>6480,0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F0" w:rsidRPr="002619F0" w:rsidRDefault="002619F0" w:rsidP="002619F0">
            <w:pPr>
              <w:jc w:val="center"/>
              <w:rPr>
                <w:sz w:val="20"/>
                <w:szCs w:val="20"/>
              </w:rPr>
            </w:pPr>
            <w:r w:rsidRPr="002619F0">
              <w:rPr>
                <w:sz w:val="20"/>
                <w:szCs w:val="20"/>
              </w:rPr>
              <w:t>7832,0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F0" w:rsidRPr="002619F0" w:rsidRDefault="002619F0" w:rsidP="002619F0">
            <w:pPr>
              <w:jc w:val="center"/>
              <w:rPr>
                <w:sz w:val="20"/>
                <w:szCs w:val="20"/>
              </w:rPr>
            </w:pPr>
            <w:r w:rsidRPr="002619F0">
              <w:rPr>
                <w:sz w:val="20"/>
                <w:szCs w:val="20"/>
              </w:rPr>
              <w:t>34799,7</w:t>
            </w:r>
          </w:p>
        </w:tc>
      </w:tr>
      <w:tr w:rsidR="00FD3AA4">
        <w:trPr>
          <w:trHeight w:val="329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3AA4">
        <w:trPr>
          <w:trHeight w:val="588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3AA4">
        <w:trPr>
          <w:trHeight w:val="588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lastRenderedPageBreak/>
              <w:t>Мероприятие 1.1. Капитальный ремонт многоквартирных домов, не вошедших в региональную программу капитального ремонта общего имущества в многоквартирных домах на 2014-2043 годы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  <w:rPr>
                <w:color w:val="000000"/>
                <w:lang w:eastAsia="ru-RU" w:bidi="ar-SA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color w:val="000000"/>
              </w:rPr>
            </w:pPr>
            <w:r>
              <w:rPr>
                <w:color w:val="000000"/>
              </w:rPr>
              <w:t>2027-2028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color w:val="000000"/>
                <w:lang w:eastAsia="ru-RU" w:bidi="ar-SA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692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color w:val="000000"/>
                <w:lang w:eastAsia="ru-RU" w:bidi="ar-SA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FD3AA4">
        <w:trPr>
          <w:trHeight w:val="702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color w:val="000000"/>
                <w:lang w:eastAsia="ru-RU" w:bidi="ar-SA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FD3AA4">
        <w:trPr>
          <w:trHeight w:val="1264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color w:val="000000"/>
                <w:lang w:eastAsia="ru-RU" w:bidi="ar-SA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both"/>
            </w:pPr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FD3AA4">
        <w:trPr>
          <w:trHeight w:val="702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Мероприятие 1.2. 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r>
              <w:t>2022-2028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Департамент ЖКХ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4483,8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49880,6</w:t>
            </w:r>
          </w:p>
        </w:tc>
      </w:tr>
      <w:tr w:rsidR="00FD3AA4">
        <w:trPr>
          <w:trHeight w:val="698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4483,8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49880,6</w:t>
            </w:r>
          </w:p>
        </w:tc>
      </w:tr>
      <w:tr w:rsidR="00FD3AA4">
        <w:trPr>
          <w:trHeight w:val="69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/>
        </w:tc>
      </w:tr>
      <w:tr w:rsidR="00FD3AA4">
        <w:trPr>
          <w:trHeight w:val="703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/>
        </w:tc>
      </w:tr>
      <w:tr w:rsidR="00FD3AA4">
        <w:trPr>
          <w:trHeight w:val="1125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/>
        </w:tc>
      </w:tr>
      <w:tr w:rsidR="00FD3AA4">
        <w:trPr>
          <w:trHeight w:val="446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lastRenderedPageBreak/>
              <w:t xml:space="preserve">Мероприятие 1.3. Содержание и ремонт имущества общежитий, </w:t>
            </w:r>
            <w:proofErr w:type="spellStart"/>
            <w:r>
              <w:rPr>
                <w:rFonts w:eastAsia="Calibri"/>
                <w:lang w:eastAsia="ru-RU" w:bidi="ar-SA"/>
              </w:rPr>
              <w:t>софинансирование</w:t>
            </w:r>
            <w:proofErr w:type="spellEnd"/>
            <w:r>
              <w:rPr>
                <w:rFonts w:eastAsia="Calibri"/>
                <w:lang w:eastAsia="ru-RU" w:bidi="ar-SA"/>
              </w:rPr>
              <w:t xml:space="preserve"> доли муниципального имущества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2022-2028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40500,0</w:t>
            </w:r>
          </w:p>
        </w:tc>
      </w:tr>
      <w:tr w:rsidR="00FD3AA4">
        <w:trPr>
          <w:trHeight w:val="165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40500,0</w:t>
            </w:r>
          </w:p>
        </w:tc>
      </w:tr>
      <w:tr w:rsidR="00FD3AA4">
        <w:trPr>
          <w:trHeight w:val="168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3AA4">
        <w:trPr>
          <w:trHeight w:val="58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FD3AA4">
        <w:trPr>
          <w:trHeight w:val="436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6B4445">
        <w:trPr>
          <w:trHeight w:val="588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45" w:rsidRDefault="006B4445" w:rsidP="006B4445">
            <w:r>
              <w:t>Мероприятие 1.4.  Ремонт муниципального жилищного фонда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45" w:rsidRDefault="006B4445" w:rsidP="006B4445"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45" w:rsidRDefault="006B4445" w:rsidP="006B4445">
            <w:r>
              <w:t>2023-2028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45" w:rsidRDefault="006B4445" w:rsidP="006B4445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Департамент ЖКХ</w:t>
            </w:r>
            <w:r>
              <w:rPr>
                <w:color w:val="000000"/>
              </w:rPr>
              <w:t xml:space="preserve">      </w:t>
            </w:r>
          </w:p>
          <w:p w:rsidR="006B4445" w:rsidRDefault="006B4445" w:rsidP="006B4445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45" w:rsidRDefault="006B4445" w:rsidP="006B4445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781763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6B4445">
              <w:rPr>
                <w:sz w:val="20"/>
                <w:szCs w:val="20"/>
              </w:rPr>
              <w:t>49,2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24181,4</w:t>
            </w:r>
          </w:p>
        </w:tc>
      </w:tr>
      <w:tr w:rsidR="006B4445">
        <w:trPr>
          <w:trHeight w:val="18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445" w:rsidRDefault="006B4445" w:rsidP="006B4445"/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445" w:rsidRDefault="006B4445" w:rsidP="006B4445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445" w:rsidRDefault="006B4445" w:rsidP="006B4445"/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45" w:rsidRDefault="006B4445" w:rsidP="006B4445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781763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6B4445">
              <w:rPr>
                <w:sz w:val="20"/>
                <w:szCs w:val="20"/>
              </w:rPr>
              <w:t>49,2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24181,4</w:t>
            </w:r>
          </w:p>
        </w:tc>
      </w:tr>
      <w:tr w:rsidR="00FD3AA4">
        <w:trPr>
          <w:trHeight w:val="18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</w:pPr>
          </w:p>
        </w:tc>
      </w:tr>
      <w:tr w:rsidR="00FD3AA4">
        <w:trPr>
          <w:trHeight w:val="18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</w:pPr>
          </w:p>
        </w:tc>
      </w:tr>
      <w:tr w:rsidR="00FD3AA4">
        <w:trPr>
          <w:trHeight w:val="57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</w:pPr>
          </w:p>
        </w:tc>
      </w:tr>
      <w:tr w:rsidR="00FD3AA4">
        <w:trPr>
          <w:trHeight w:val="501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r>
              <w:t>2022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2450,6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2450,6</w:t>
            </w:r>
          </w:p>
        </w:tc>
      </w:tr>
      <w:tr w:rsidR="00FD3AA4">
        <w:trPr>
          <w:trHeight w:val="501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2450,6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2450,6</w:t>
            </w:r>
          </w:p>
        </w:tc>
      </w:tr>
      <w:tr w:rsidR="00FD3AA4">
        <w:trPr>
          <w:trHeight w:val="501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</w:tr>
      <w:tr w:rsidR="00FD3AA4">
        <w:trPr>
          <w:trHeight w:val="501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</w:tr>
      <w:tr w:rsidR="00FD3AA4">
        <w:trPr>
          <w:trHeight w:val="501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</w:tr>
      <w:tr w:rsidR="006B4445">
        <w:trPr>
          <w:trHeight w:val="716"/>
          <w:jc w:val="center"/>
        </w:trPr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445" w:rsidRDefault="006B4445" w:rsidP="006B4445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lastRenderedPageBreak/>
              <w:t>Мероприятие 1.5. Предоставление субсидии на возмещение затрат по незаселённым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коммунальные услуги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445" w:rsidRDefault="006B4445" w:rsidP="006B4445"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445" w:rsidRDefault="006B4445" w:rsidP="006B4445">
            <w:r>
              <w:t>2022-2028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45" w:rsidRDefault="006B4445" w:rsidP="006B44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45" w:rsidRDefault="006B4445" w:rsidP="006B4445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5543,4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8012,8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8029,4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47780,6</w:t>
            </w:r>
          </w:p>
        </w:tc>
      </w:tr>
      <w:tr w:rsidR="006B4445">
        <w:trPr>
          <w:trHeight w:val="843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445" w:rsidRDefault="006B4445" w:rsidP="006B4445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445" w:rsidRDefault="006B4445" w:rsidP="006B4445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445" w:rsidRDefault="006B4445" w:rsidP="006B4445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45" w:rsidRDefault="006B4445" w:rsidP="006B4445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5543,4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8012,8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8029,4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45" w:rsidRDefault="006B4445" w:rsidP="006B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47780,6</w:t>
            </w:r>
          </w:p>
        </w:tc>
      </w:tr>
      <w:tr w:rsidR="00FD3AA4">
        <w:trPr>
          <w:trHeight w:val="58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74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3918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70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1.6. Выполнение работ по сносу расселенных аварийных домов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AA4" w:rsidRDefault="0037410B">
            <w:r>
              <w:t>2023-2028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color w:val="000000"/>
                <w:sz w:val="22"/>
                <w:szCs w:val="22"/>
              </w:rPr>
              <w:t>Департамент ЖКХ</w:t>
            </w:r>
            <w:r>
              <w:rPr>
                <w:color w:val="000000"/>
              </w:rPr>
              <w:t xml:space="preserve">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6895,6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D83BC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6577,0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 w:rsidP="00D83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D83BCD">
              <w:rPr>
                <w:sz w:val="20"/>
                <w:szCs w:val="20"/>
              </w:rPr>
              <w:t>34566,2</w:t>
            </w:r>
          </w:p>
        </w:tc>
      </w:tr>
      <w:tr w:rsidR="00D83BCD">
        <w:trPr>
          <w:trHeight w:val="698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BCD" w:rsidRDefault="00D83BCD" w:rsidP="00D83BCD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BCD" w:rsidRDefault="00D83BCD" w:rsidP="00D83BCD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CD" w:rsidRDefault="00D83BCD" w:rsidP="00D83BCD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BCD" w:rsidRDefault="00D83BCD" w:rsidP="00D83BCD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CD" w:rsidRDefault="00D83BCD" w:rsidP="00D83BCD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CD" w:rsidRDefault="00D83BCD" w:rsidP="00D83BC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CD" w:rsidRDefault="00D83BCD" w:rsidP="00D83BC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CD" w:rsidRDefault="00D83BCD" w:rsidP="00D8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CD" w:rsidRDefault="00D83BCD" w:rsidP="00D83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CD" w:rsidRDefault="00D83BCD" w:rsidP="00D83BC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3307,5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CD" w:rsidRDefault="00D83BCD" w:rsidP="00D83BC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2220,0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CD" w:rsidRDefault="00D83BCD" w:rsidP="00D83BC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2558,0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CD" w:rsidRDefault="00D83BCD" w:rsidP="00D83BC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13744,9</w:t>
            </w:r>
          </w:p>
        </w:tc>
      </w:tr>
      <w:tr w:rsidR="00FD3AA4">
        <w:trPr>
          <w:trHeight w:val="64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2232,6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D83BC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3269,5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6480,0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7832,0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D83BC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20821,3</w:t>
            </w:r>
          </w:p>
        </w:tc>
      </w:tr>
      <w:tr w:rsidR="00FD3AA4">
        <w:trPr>
          <w:trHeight w:val="49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488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 w:rsidTr="00D83BCD">
        <w:trPr>
          <w:trHeight w:val="798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t>2022</w:t>
            </w:r>
          </w:p>
        </w:tc>
        <w:tc>
          <w:tcPr>
            <w:tcW w:w="18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 xml:space="preserve">   987,2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987,2</w:t>
            </w:r>
          </w:p>
        </w:tc>
      </w:tr>
      <w:tr w:rsidR="00FD3AA4">
        <w:trPr>
          <w:trHeight w:val="5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747,2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747,2</w:t>
            </w:r>
          </w:p>
        </w:tc>
      </w:tr>
      <w:tr w:rsidR="00FD3AA4">
        <w:trPr>
          <w:trHeight w:val="49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240,0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240,0</w:t>
            </w:r>
          </w:p>
        </w:tc>
      </w:tr>
      <w:tr w:rsidR="00FD3AA4">
        <w:trPr>
          <w:trHeight w:val="50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53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68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AA4" w:rsidRDefault="0037410B">
            <w:r>
              <w:t>2023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Департамент территориального развития (</w:t>
            </w:r>
            <w:r>
              <w:rPr>
                <w:color w:val="000000"/>
                <w:sz w:val="20"/>
                <w:szCs w:val="20"/>
              </w:rPr>
              <w:t>МКУ «Чернуха»)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284,4</w:t>
            </w:r>
          </w:p>
        </w:tc>
      </w:tr>
      <w:tr w:rsidR="00FD3AA4">
        <w:trPr>
          <w:trHeight w:val="569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284,4</w:t>
            </w:r>
          </w:p>
        </w:tc>
      </w:tr>
      <w:tr w:rsidR="00FD3AA4">
        <w:trPr>
          <w:trHeight w:val="407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68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689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/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432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lastRenderedPageBreak/>
              <w:t>Мероприятие 1.7. Оценка технического состояния жилого помещения для подготовки обоснованных заключений о признании его пригодным или непригодным для проживания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r>
              <w:t>2024-2028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Департамент ЖКХ    </w:t>
            </w:r>
            <w:r>
              <w:rPr>
                <w:color w:val="000000"/>
              </w:rPr>
              <w:t xml:space="preserve"> </w:t>
            </w:r>
          </w:p>
          <w:p w:rsidR="00FD3AA4" w:rsidRDefault="00FD3AA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1200,0</w:t>
            </w:r>
          </w:p>
        </w:tc>
      </w:tr>
      <w:tr w:rsidR="00FD3AA4">
        <w:trPr>
          <w:trHeight w:val="70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1200,0</w:t>
            </w:r>
          </w:p>
        </w:tc>
      </w:tr>
      <w:tr w:rsidR="00FD3AA4">
        <w:trPr>
          <w:trHeight w:val="40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56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55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573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t>2022-2023</w:t>
            </w:r>
          </w:p>
        </w:tc>
        <w:tc>
          <w:tcPr>
            <w:tcW w:w="18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285,0</w:t>
            </w:r>
          </w:p>
        </w:tc>
      </w:tr>
      <w:tr w:rsidR="00FD3AA4">
        <w:trPr>
          <w:trHeight w:val="57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285,0</w:t>
            </w:r>
          </w:p>
        </w:tc>
      </w:tr>
      <w:tr w:rsidR="00FD3AA4">
        <w:trPr>
          <w:trHeight w:val="68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69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70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542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1.8.  Воссоздание облика исторически ценных домов города Арзамаса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r>
              <w:t>2022-2025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rPr>
                <w:sz w:val="22"/>
                <w:szCs w:val="22"/>
              </w:rPr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13620,2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29702,2</w:t>
            </w:r>
          </w:p>
        </w:tc>
      </w:tr>
      <w:tr w:rsidR="00FD3AA4">
        <w:trPr>
          <w:trHeight w:val="68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6670,2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22752,2</w:t>
            </w:r>
          </w:p>
        </w:tc>
      </w:tr>
      <w:tr w:rsidR="00FD3AA4">
        <w:trPr>
          <w:trHeight w:val="559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6950,0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6950,0</w:t>
            </w:r>
          </w:p>
        </w:tc>
      </w:tr>
      <w:tr w:rsidR="00FD3AA4">
        <w:trPr>
          <w:trHeight w:val="329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323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58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t>2022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r>
              <w:rPr>
                <w:sz w:val="22"/>
                <w:szCs w:val="22"/>
              </w:rPr>
              <w:t>МКУ СКО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4640,0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4640,0</w:t>
            </w:r>
          </w:p>
        </w:tc>
      </w:tr>
      <w:tr w:rsidR="00FD3AA4">
        <w:trPr>
          <w:trHeight w:val="698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1378,1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1378,1</w:t>
            </w:r>
          </w:p>
        </w:tc>
      </w:tr>
      <w:tr w:rsidR="00FD3AA4">
        <w:trPr>
          <w:trHeight w:val="598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3261,9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3261,9</w:t>
            </w:r>
          </w:p>
        </w:tc>
      </w:tr>
      <w:tr w:rsidR="00FD3AA4">
        <w:trPr>
          <w:trHeight w:val="66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71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70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t>2022-2023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color w:val="000000"/>
                <w:sz w:val="22"/>
                <w:szCs w:val="22"/>
              </w:rPr>
              <w:t xml:space="preserve">Департамент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ЖКХ, 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  </w:t>
            </w:r>
            <w:r>
              <w:rPr>
                <w:color w:val="000000"/>
              </w:rPr>
              <w:t xml:space="preserve"> 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3101,5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5164,3</w:t>
            </w:r>
          </w:p>
        </w:tc>
      </w:tr>
      <w:tr w:rsidR="00FD3AA4">
        <w:trPr>
          <w:trHeight w:val="70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992,2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1637,8</w:t>
            </w:r>
          </w:p>
        </w:tc>
      </w:tr>
      <w:tr w:rsidR="00FD3AA4">
        <w:trPr>
          <w:trHeight w:val="628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2109,3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1417,2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3526,5</w:t>
            </w:r>
          </w:p>
        </w:tc>
      </w:tr>
      <w:tr w:rsidR="00FD3AA4">
        <w:trPr>
          <w:trHeight w:val="72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731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504"/>
          <w:jc w:val="center"/>
        </w:trPr>
        <w:tc>
          <w:tcPr>
            <w:tcW w:w="65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lastRenderedPageBreak/>
              <w:t>Цель 2. Муниципальной программы</w:t>
            </w:r>
          </w:p>
          <w:p w:rsidR="00FD3AA4" w:rsidRDefault="0037410B">
            <w:pPr>
              <w:widowControl w:val="0"/>
              <w:spacing w:line="240" w:lineRule="auto"/>
              <w:jc w:val="both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b/>
                <w:lang w:eastAsia="ru-RU" w:bidi="ar-SA"/>
              </w:rPr>
              <w:t>Улучшение качества предоставляемых коммунальных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spacing w:line="240" w:lineRule="auto"/>
              <w:jc w:val="center"/>
              <w:rPr>
                <w:b/>
                <w:sz w:val="20"/>
                <w:szCs w:val="20"/>
                <w:lang w:eastAsia="ru-RU" w:bidi="ar-SA"/>
              </w:rPr>
            </w:pPr>
            <w:r>
              <w:rPr>
                <w:b/>
                <w:sz w:val="20"/>
                <w:szCs w:val="20"/>
              </w:rPr>
              <w:t>292,0</w:t>
            </w:r>
          </w:p>
        </w:tc>
        <w:tc>
          <w:tcPr>
            <w:tcW w:w="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3552,9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6914,5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19887,0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 w:rsidP="002619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2619F0">
              <w:rPr>
                <w:b/>
                <w:sz w:val="20"/>
                <w:szCs w:val="20"/>
              </w:rPr>
              <w:t>5635,8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3125,8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3125,8</w:t>
            </w:r>
          </w:p>
        </w:tc>
        <w:tc>
          <w:tcPr>
            <w:tcW w:w="11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 w:rsidP="002619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2619F0">
              <w:rPr>
                <w:b/>
                <w:sz w:val="20"/>
                <w:szCs w:val="20"/>
              </w:rPr>
              <w:t>42533,8</w:t>
            </w:r>
          </w:p>
        </w:tc>
      </w:tr>
      <w:tr w:rsidR="002619F0">
        <w:trPr>
          <w:trHeight w:val="512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F0" w:rsidRDefault="002619F0" w:rsidP="002619F0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F0" w:rsidRDefault="002619F0" w:rsidP="002619F0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F0" w:rsidRDefault="002619F0" w:rsidP="002619F0">
            <w:pPr>
              <w:spacing w:line="240" w:lineRule="auto"/>
              <w:jc w:val="center"/>
              <w:rPr>
                <w:b/>
                <w:sz w:val="20"/>
                <w:szCs w:val="20"/>
                <w:lang w:eastAsia="ru-RU" w:bidi="ar-SA"/>
              </w:rPr>
            </w:pPr>
            <w:r>
              <w:rPr>
                <w:b/>
                <w:sz w:val="20"/>
                <w:szCs w:val="20"/>
              </w:rPr>
              <w:t>292,0</w:t>
            </w:r>
          </w:p>
        </w:tc>
        <w:tc>
          <w:tcPr>
            <w:tcW w:w="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F0" w:rsidRDefault="002619F0" w:rsidP="002619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3552,9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F0" w:rsidRDefault="002619F0" w:rsidP="002619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6914,5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F0" w:rsidRDefault="002619F0" w:rsidP="002619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7887,0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F0" w:rsidRDefault="002619F0" w:rsidP="002619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5635,8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F0" w:rsidRDefault="002619F0" w:rsidP="002619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3125,8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F0" w:rsidRDefault="002619F0" w:rsidP="002619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3125,8</w:t>
            </w:r>
          </w:p>
        </w:tc>
        <w:tc>
          <w:tcPr>
            <w:tcW w:w="11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F0" w:rsidRDefault="002619F0" w:rsidP="002619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30533,8</w:t>
            </w:r>
          </w:p>
        </w:tc>
      </w:tr>
      <w:tr w:rsidR="00FD3AA4">
        <w:trPr>
          <w:trHeight w:val="506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0,0</w:t>
            </w:r>
          </w:p>
        </w:tc>
        <w:tc>
          <w:tcPr>
            <w:tcW w:w="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0,0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0,0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12000,0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0,0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0,0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0,0</w:t>
            </w:r>
          </w:p>
        </w:tc>
        <w:tc>
          <w:tcPr>
            <w:tcW w:w="11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12000,0</w:t>
            </w:r>
          </w:p>
        </w:tc>
      </w:tr>
      <w:tr w:rsidR="00FD3AA4">
        <w:trPr>
          <w:trHeight w:val="558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552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BE5CC1">
        <w:trPr>
          <w:trHeight w:val="560"/>
          <w:jc w:val="center"/>
        </w:trPr>
        <w:tc>
          <w:tcPr>
            <w:tcW w:w="65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BE5CC1">
            <w:pPr>
              <w:widowControl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Задача 2. Муниципальной программы</w:t>
            </w:r>
          </w:p>
          <w:p w:rsidR="00BE5CC1" w:rsidRDefault="00BE5CC1" w:rsidP="00BE5CC1">
            <w:pPr>
              <w:shd w:val="clear" w:color="auto" w:fill="FFFFFF"/>
              <w:spacing w:line="240" w:lineRule="auto"/>
              <w:jc w:val="both"/>
              <w:rPr>
                <w:rFonts w:eastAsia="Calibri"/>
                <w:lang w:eastAsia="ru-RU" w:bidi="ar-SA"/>
              </w:rPr>
            </w:pPr>
            <w:r>
              <w:t>Обеспечение развития систем теплоснабжения, водоснабжения, водоотведения и газоснабжения.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BE5CC1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C1" w:rsidRPr="00BE5CC1" w:rsidRDefault="00BE5CC1" w:rsidP="00BE5CC1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 w:rsidRPr="00BE5CC1">
              <w:rPr>
                <w:sz w:val="20"/>
                <w:szCs w:val="20"/>
              </w:rPr>
              <w:t>292,0</w:t>
            </w:r>
          </w:p>
        </w:tc>
        <w:tc>
          <w:tcPr>
            <w:tcW w:w="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C1" w:rsidRPr="00BE5CC1" w:rsidRDefault="00BE5CC1" w:rsidP="00BE5CC1">
            <w:pPr>
              <w:rPr>
                <w:sz w:val="20"/>
                <w:szCs w:val="20"/>
              </w:rPr>
            </w:pPr>
            <w:r w:rsidRPr="00BE5CC1">
              <w:rPr>
                <w:sz w:val="20"/>
                <w:szCs w:val="20"/>
              </w:rPr>
              <w:t xml:space="preserve"> 3552,9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C1" w:rsidRPr="00BE5CC1" w:rsidRDefault="00BE5CC1" w:rsidP="00BE5CC1">
            <w:pPr>
              <w:rPr>
                <w:sz w:val="20"/>
                <w:szCs w:val="20"/>
              </w:rPr>
            </w:pPr>
            <w:r w:rsidRPr="00BE5CC1">
              <w:rPr>
                <w:sz w:val="20"/>
                <w:szCs w:val="20"/>
              </w:rPr>
              <w:t xml:space="preserve">  6914,5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C1" w:rsidRPr="00BE5CC1" w:rsidRDefault="00BE5CC1" w:rsidP="00BE5CC1">
            <w:pPr>
              <w:rPr>
                <w:sz w:val="20"/>
                <w:szCs w:val="20"/>
              </w:rPr>
            </w:pPr>
            <w:r w:rsidRPr="00BE5CC1">
              <w:rPr>
                <w:sz w:val="20"/>
                <w:szCs w:val="20"/>
              </w:rPr>
              <w:t xml:space="preserve">  19887,0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C1" w:rsidRPr="00BE5CC1" w:rsidRDefault="00BE5CC1" w:rsidP="00BE5CC1">
            <w:pPr>
              <w:rPr>
                <w:sz w:val="20"/>
                <w:szCs w:val="20"/>
              </w:rPr>
            </w:pPr>
            <w:r w:rsidRPr="00BE5CC1">
              <w:rPr>
                <w:sz w:val="20"/>
                <w:szCs w:val="20"/>
              </w:rPr>
              <w:t xml:space="preserve">  5635,8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C1" w:rsidRPr="00BE5CC1" w:rsidRDefault="00BE5CC1" w:rsidP="00BE5CC1">
            <w:pPr>
              <w:rPr>
                <w:sz w:val="20"/>
                <w:szCs w:val="20"/>
              </w:rPr>
            </w:pPr>
            <w:r w:rsidRPr="00BE5CC1">
              <w:rPr>
                <w:sz w:val="20"/>
                <w:szCs w:val="20"/>
              </w:rPr>
              <w:t xml:space="preserve">  3125,8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C1" w:rsidRPr="00BE5CC1" w:rsidRDefault="00BE5CC1" w:rsidP="00BE5CC1">
            <w:pPr>
              <w:rPr>
                <w:sz w:val="20"/>
                <w:szCs w:val="20"/>
              </w:rPr>
            </w:pPr>
            <w:r w:rsidRPr="00BE5CC1">
              <w:rPr>
                <w:sz w:val="20"/>
                <w:szCs w:val="20"/>
              </w:rPr>
              <w:t xml:space="preserve">  3125,8</w:t>
            </w:r>
          </w:p>
        </w:tc>
        <w:tc>
          <w:tcPr>
            <w:tcW w:w="11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C1" w:rsidRPr="00BE5CC1" w:rsidRDefault="00BE5CC1" w:rsidP="00BE5CC1">
            <w:pPr>
              <w:rPr>
                <w:sz w:val="20"/>
                <w:szCs w:val="20"/>
              </w:rPr>
            </w:pPr>
            <w:r w:rsidRPr="00BE5CC1">
              <w:rPr>
                <w:sz w:val="20"/>
                <w:szCs w:val="20"/>
              </w:rPr>
              <w:t xml:space="preserve">  42533,8</w:t>
            </w:r>
          </w:p>
        </w:tc>
      </w:tr>
      <w:tr w:rsidR="00BE5CC1">
        <w:trPr>
          <w:trHeight w:val="554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C1" w:rsidRDefault="00BE5CC1" w:rsidP="00BE5CC1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BE5CC1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C1" w:rsidRPr="00BE5CC1" w:rsidRDefault="00BE5CC1" w:rsidP="00BE5CC1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 w:rsidRPr="00BE5CC1">
              <w:rPr>
                <w:sz w:val="20"/>
                <w:szCs w:val="20"/>
              </w:rPr>
              <w:t>292,0</w:t>
            </w:r>
          </w:p>
        </w:tc>
        <w:tc>
          <w:tcPr>
            <w:tcW w:w="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C1" w:rsidRPr="00BE5CC1" w:rsidRDefault="00BE5CC1" w:rsidP="00BE5CC1">
            <w:pPr>
              <w:rPr>
                <w:sz w:val="20"/>
                <w:szCs w:val="20"/>
              </w:rPr>
            </w:pPr>
            <w:r w:rsidRPr="00BE5CC1">
              <w:rPr>
                <w:sz w:val="20"/>
                <w:szCs w:val="20"/>
              </w:rPr>
              <w:t xml:space="preserve"> 3552,9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C1" w:rsidRPr="00BE5CC1" w:rsidRDefault="00BE5CC1" w:rsidP="00BE5CC1">
            <w:pPr>
              <w:rPr>
                <w:sz w:val="20"/>
                <w:szCs w:val="20"/>
              </w:rPr>
            </w:pPr>
            <w:r w:rsidRPr="00BE5CC1">
              <w:rPr>
                <w:sz w:val="20"/>
                <w:szCs w:val="20"/>
              </w:rPr>
              <w:t xml:space="preserve">  6914,5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C1" w:rsidRPr="00BE5CC1" w:rsidRDefault="00BE5CC1" w:rsidP="00BE5CC1">
            <w:pPr>
              <w:rPr>
                <w:sz w:val="20"/>
                <w:szCs w:val="20"/>
              </w:rPr>
            </w:pPr>
            <w:r w:rsidRPr="00BE5CC1">
              <w:rPr>
                <w:sz w:val="20"/>
                <w:szCs w:val="20"/>
              </w:rPr>
              <w:t xml:space="preserve">  7887,0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C1" w:rsidRPr="00BE5CC1" w:rsidRDefault="00BE5CC1" w:rsidP="00BE5CC1">
            <w:pPr>
              <w:rPr>
                <w:sz w:val="20"/>
                <w:szCs w:val="20"/>
              </w:rPr>
            </w:pPr>
            <w:r w:rsidRPr="00BE5CC1">
              <w:rPr>
                <w:sz w:val="20"/>
                <w:szCs w:val="20"/>
              </w:rPr>
              <w:t xml:space="preserve">  5635,8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C1" w:rsidRPr="00BE5CC1" w:rsidRDefault="00BE5CC1" w:rsidP="00BE5CC1">
            <w:pPr>
              <w:rPr>
                <w:sz w:val="20"/>
                <w:szCs w:val="20"/>
              </w:rPr>
            </w:pPr>
            <w:r w:rsidRPr="00BE5CC1">
              <w:rPr>
                <w:sz w:val="20"/>
                <w:szCs w:val="20"/>
              </w:rPr>
              <w:t xml:space="preserve">  3125,8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C1" w:rsidRPr="00BE5CC1" w:rsidRDefault="00BE5CC1" w:rsidP="00BE5CC1">
            <w:pPr>
              <w:rPr>
                <w:sz w:val="20"/>
                <w:szCs w:val="20"/>
              </w:rPr>
            </w:pPr>
            <w:r w:rsidRPr="00BE5CC1">
              <w:rPr>
                <w:sz w:val="20"/>
                <w:szCs w:val="20"/>
              </w:rPr>
              <w:t xml:space="preserve">  3125,8</w:t>
            </w:r>
          </w:p>
        </w:tc>
        <w:tc>
          <w:tcPr>
            <w:tcW w:w="11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C1" w:rsidRPr="00BE5CC1" w:rsidRDefault="00BE5CC1" w:rsidP="00BE5CC1">
            <w:pPr>
              <w:rPr>
                <w:sz w:val="20"/>
                <w:szCs w:val="20"/>
              </w:rPr>
            </w:pPr>
            <w:r w:rsidRPr="00BE5CC1">
              <w:rPr>
                <w:sz w:val="20"/>
                <w:szCs w:val="20"/>
              </w:rPr>
              <w:t xml:space="preserve">  30533,8</w:t>
            </w:r>
          </w:p>
        </w:tc>
      </w:tr>
      <w:tr w:rsidR="00BE5CC1">
        <w:trPr>
          <w:trHeight w:val="558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C1" w:rsidRDefault="00BE5CC1" w:rsidP="00BE5CC1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BE5CC1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C1" w:rsidRPr="00BE5CC1" w:rsidRDefault="00BE5CC1" w:rsidP="00BE5CC1">
            <w:pPr>
              <w:rPr>
                <w:sz w:val="20"/>
                <w:szCs w:val="20"/>
              </w:rPr>
            </w:pPr>
            <w:r w:rsidRPr="00BE5CC1">
              <w:rPr>
                <w:sz w:val="20"/>
                <w:szCs w:val="20"/>
              </w:rPr>
              <w:t xml:space="preserve">   0,0</w:t>
            </w:r>
          </w:p>
        </w:tc>
        <w:tc>
          <w:tcPr>
            <w:tcW w:w="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C1" w:rsidRPr="00BE5CC1" w:rsidRDefault="00BE5CC1" w:rsidP="00BE5CC1">
            <w:pPr>
              <w:rPr>
                <w:sz w:val="20"/>
                <w:szCs w:val="20"/>
              </w:rPr>
            </w:pPr>
            <w:r w:rsidRPr="00BE5CC1">
              <w:rPr>
                <w:sz w:val="20"/>
                <w:szCs w:val="20"/>
              </w:rPr>
              <w:t xml:space="preserve">    0,0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C1" w:rsidRPr="00BE5CC1" w:rsidRDefault="00BE5CC1" w:rsidP="00BE5CC1">
            <w:pPr>
              <w:rPr>
                <w:sz w:val="20"/>
                <w:szCs w:val="20"/>
              </w:rPr>
            </w:pPr>
            <w:r w:rsidRPr="00BE5CC1">
              <w:rPr>
                <w:sz w:val="20"/>
                <w:szCs w:val="20"/>
              </w:rPr>
              <w:t xml:space="preserve">    0,0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C1" w:rsidRPr="00BE5CC1" w:rsidRDefault="00BE5CC1" w:rsidP="00BE5CC1">
            <w:pPr>
              <w:rPr>
                <w:sz w:val="20"/>
                <w:szCs w:val="20"/>
              </w:rPr>
            </w:pPr>
            <w:r w:rsidRPr="00BE5CC1">
              <w:rPr>
                <w:sz w:val="20"/>
                <w:szCs w:val="20"/>
              </w:rPr>
              <w:t xml:space="preserve">  12000,0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C1" w:rsidRPr="00BE5CC1" w:rsidRDefault="00BE5CC1" w:rsidP="00BE5CC1">
            <w:pPr>
              <w:rPr>
                <w:sz w:val="20"/>
                <w:szCs w:val="20"/>
              </w:rPr>
            </w:pPr>
            <w:r w:rsidRPr="00BE5CC1">
              <w:rPr>
                <w:sz w:val="20"/>
                <w:szCs w:val="20"/>
              </w:rPr>
              <w:t xml:space="preserve">    0,0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C1" w:rsidRPr="00BE5CC1" w:rsidRDefault="00BE5CC1" w:rsidP="00BE5CC1">
            <w:pPr>
              <w:rPr>
                <w:sz w:val="20"/>
                <w:szCs w:val="20"/>
              </w:rPr>
            </w:pPr>
            <w:r w:rsidRPr="00BE5CC1">
              <w:rPr>
                <w:sz w:val="20"/>
                <w:szCs w:val="20"/>
              </w:rPr>
              <w:t xml:space="preserve">    0,0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C1" w:rsidRPr="00BE5CC1" w:rsidRDefault="00BE5CC1" w:rsidP="00BE5CC1">
            <w:pPr>
              <w:rPr>
                <w:sz w:val="20"/>
                <w:szCs w:val="20"/>
              </w:rPr>
            </w:pPr>
            <w:r w:rsidRPr="00BE5CC1">
              <w:rPr>
                <w:sz w:val="20"/>
                <w:szCs w:val="20"/>
              </w:rPr>
              <w:t xml:space="preserve">    0,0</w:t>
            </w:r>
          </w:p>
        </w:tc>
        <w:tc>
          <w:tcPr>
            <w:tcW w:w="11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C1" w:rsidRPr="00BE5CC1" w:rsidRDefault="00BE5CC1" w:rsidP="00BE5CC1">
            <w:pPr>
              <w:rPr>
                <w:sz w:val="20"/>
                <w:szCs w:val="20"/>
              </w:rPr>
            </w:pPr>
            <w:r w:rsidRPr="00BE5CC1">
              <w:rPr>
                <w:sz w:val="20"/>
                <w:szCs w:val="20"/>
              </w:rPr>
              <w:t xml:space="preserve">  12000,0</w:t>
            </w:r>
          </w:p>
        </w:tc>
      </w:tr>
      <w:tr w:rsidR="00FD3AA4">
        <w:trPr>
          <w:trHeight w:val="448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586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55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 xml:space="preserve">Мероприятие 2.1. Выполнение работ по актуализации схем водоснабжения и водоотведения городского округа город Арзамас </w:t>
            </w:r>
            <w:r>
              <w:rPr>
                <w:rFonts w:eastAsia="Calibri"/>
                <w:lang w:eastAsia="ru-RU" w:bidi="ar-SA"/>
              </w:rPr>
              <w:lastRenderedPageBreak/>
              <w:t>Нижегородской области на период 2015-2030 годы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r>
              <w:lastRenderedPageBreak/>
              <w:t>Прочие расходы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r>
              <w:t>2024-2028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color w:val="000000"/>
                <w:sz w:val="22"/>
                <w:szCs w:val="22"/>
              </w:rPr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166,6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166,6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499,8</w:t>
            </w:r>
          </w:p>
        </w:tc>
      </w:tr>
      <w:tr w:rsidR="00FD3AA4">
        <w:trPr>
          <w:trHeight w:val="69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166,6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166,6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499,8</w:t>
            </w:r>
          </w:p>
        </w:tc>
      </w:tr>
      <w:tr w:rsidR="00FD3AA4">
        <w:trPr>
          <w:trHeight w:val="329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71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558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71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t>2022-2023</w:t>
            </w:r>
          </w:p>
        </w:tc>
        <w:tc>
          <w:tcPr>
            <w:tcW w:w="18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85,0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360,0</w:t>
            </w:r>
          </w:p>
        </w:tc>
      </w:tr>
      <w:tr w:rsidR="00FD3AA4">
        <w:trPr>
          <w:trHeight w:val="71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85,0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360,0</w:t>
            </w:r>
          </w:p>
        </w:tc>
      </w:tr>
      <w:tr w:rsidR="00FD3AA4">
        <w:trPr>
          <w:trHeight w:val="62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56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55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71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63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2.2. 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r>
              <w:t>2024-2028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r>
              <w:rPr>
                <w:color w:val="000000"/>
                <w:sz w:val="22"/>
                <w:szCs w:val="22"/>
              </w:rPr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    1000,0</w:t>
            </w:r>
          </w:p>
        </w:tc>
      </w:tr>
      <w:tr w:rsidR="00FD3AA4">
        <w:trPr>
          <w:trHeight w:val="55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    1000,0</w:t>
            </w:r>
          </w:p>
        </w:tc>
      </w:tr>
      <w:tr w:rsidR="00FD3AA4">
        <w:trPr>
          <w:trHeight w:val="46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3AA4">
        <w:trPr>
          <w:trHeight w:val="55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3AA4">
        <w:trPr>
          <w:trHeight w:val="56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63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t>2022-2023</w:t>
            </w:r>
          </w:p>
        </w:tc>
        <w:tc>
          <w:tcPr>
            <w:tcW w:w="18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t xml:space="preserve">Отдел по учету и отчетности </w:t>
            </w:r>
            <w:r>
              <w:lastRenderedPageBreak/>
              <w:t>администрации городского округа город Арзамас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lastRenderedPageBreak/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414,0</w:t>
            </w:r>
          </w:p>
        </w:tc>
      </w:tr>
      <w:tr w:rsidR="00FD3AA4">
        <w:trPr>
          <w:trHeight w:val="63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414,0</w:t>
            </w:r>
          </w:p>
        </w:tc>
      </w:tr>
      <w:tr w:rsidR="00FD3AA4">
        <w:trPr>
          <w:trHeight w:val="51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52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51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522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2.3.</w:t>
            </w:r>
          </w:p>
          <w:p w:rsidR="00FD3AA4" w:rsidRDefault="0037410B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 xml:space="preserve">Текущий и капитальный ремонт водопроводов и канализации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t>2023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r>
              <w:rPr>
                <w:color w:val="000000"/>
                <w:sz w:val="22"/>
                <w:szCs w:val="22"/>
              </w:rPr>
              <w:t xml:space="preserve">Департамент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ЖКХ,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    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56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60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608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60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588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2.4.</w:t>
            </w:r>
          </w:p>
          <w:p w:rsidR="00FD3AA4" w:rsidRDefault="0037410B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 xml:space="preserve">Выполнение работ по разработке программы комплексного развития системы коммунальной инфраструктуры </w:t>
            </w:r>
            <w:r>
              <w:rPr>
                <w:rFonts w:eastAsia="Calibri"/>
                <w:lang w:eastAsia="ru-RU" w:bidi="ar-SA"/>
              </w:rPr>
              <w:lastRenderedPageBreak/>
              <w:t>городского округа город Арзамас Нижегородской области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lastRenderedPageBreak/>
              <w:t>Прочие расходы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t>2023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r>
              <w:rPr>
                <w:color w:val="000000"/>
                <w:sz w:val="22"/>
                <w:szCs w:val="22"/>
              </w:rPr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998,2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998,2</w:t>
            </w:r>
          </w:p>
        </w:tc>
      </w:tr>
      <w:tr w:rsidR="00FD3AA4">
        <w:trPr>
          <w:trHeight w:val="64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998,2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998,2</w:t>
            </w:r>
          </w:p>
        </w:tc>
      </w:tr>
      <w:tr w:rsidR="00FD3AA4">
        <w:trPr>
          <w:trHeight w:val="648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74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875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522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lastRenderedPageBreak/>
              <w:t>Мероприятие 2.5.</w:t>
            </w:r>
          </w:p>
          <w:p w:rsidR="00FD3AA4" w:rsidRDefault="0037410B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t>2023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1120,1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1120,1</w:t>
            </w:r>
          </w:p>
        </w:tc>
      </w:tr>
      <w:tr w:rsidR="00FD3AA4">
        <w:trPr>
          <w:trHeight w:val="53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1120,1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1120,1</w:t>
            </w:r>
          </w:p>
        </w:tc>
      </w:tr>
      <w:tr w:rsidR="00FD3AA4">
        <w:trPr>
          <w:trHeight w:val="538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53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54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54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t>2023-2025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rPr>
                <w:color w:val="000000"/>
                <w:sz w:val="22"/>
                <w:szCs w:val="22"/>
              </w:rPr>
              <w:t>КИО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952,6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4979,2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5931,8</w:t>
            </w:r>
          </w:p>
        </w:tc>
      </w:tr>
      <w:tr w:rsidR="00FD3AA4">
        <w:trPr>
          <w:trHeight w:val="54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952,6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4979,2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5931,8</w:t>
            </w:r>
          </w:p>
        </w:tc>
      </w:tr>
      <w:tr w:rsidR="00FD3AA4">
        <w:trPr>
          <w:trHeight w:val="54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54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54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756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2.6.</w:t>
            </w:r>
          </w:p>
          <w:p w:rsidR="00FD3AA4" w:rsidRDefault="0037410B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 xml:space="preserve">Финансовое обеспечение (возмещение) части затрат в </w:t>
            </w:r>
            <w:r>
              <w:rPr>
                <w:rFonts w:eastAsia="Calibri"/>
                <w:lang w:eastAsia="ru-RU" w:bidi="ar-SA"/>
              </w:rPr>
              <w:lastRenderedPageBreak/>
              <w:t>связи с оказанием услуги по водоотведению по регулируемым тарифам потребителям городского округа город Арзамас Нижегородской области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lastRenderedPageBreak/>
              <w:t>Прочие расходы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t>2024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rPr>
                <w:color w:val="000000"/>
                <w:sz w:val="22"/>
                <w:szCs w:val="22"/>
              </w:rPr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819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84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715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626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2.7.</w:t>
            </w:r>
          </w:p>
          <w:p w:rsidR="00FD3AA4" w:rsidRDefault="0037410B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Предоставление субсидии на возмещение затрат</w:t>
            </w:r>
            <w:r>
              <w:t xml:space="preserve"> </w:t>
            </w:r>
            <w:r>
              <w:rPr>
                <w:rFonts w:eastAsia="Calibri"/>
                <w:lang w:eastAsia="ru-RU" w:bidi="ar-SA"/>
              </w:rPr>
              <w:t>ООО «</w:t>
            </w:r>
            <w:proofErr w:type="spellStart"/>
            <w:r>
              <w:rPr>
                <w:rFonts w:eastAsia="Calibri"/>
                <w:lang w:eastAsia="ru-RU" w:bidi="ar-SA"/>
              </w:rPr>
              <w:t>РайВодоканал</w:t>
            </w:r>
            <w:proofErr w:type="spellEnd"/>
            <w:r>
              <w:rPr>
                <w:rFonts w:eastAsia="Calibri"/>
                <w:lang w:eastAsia="ru-RU" w:bidi="ar-SA"/>
              </w:rPr>
              <w:t xml:space="preserve">»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</w:t>
            </w:r>
            <w:r>
              <w:rPr>
                <w:rFonts w:eastAsia="Calibri"/>
                <w:lang w:eastAsia="ru-RU" w:bidi="ar-SA"/>
              </w:rPr>
              <w:lastRenderedPageBreak/>
              <w:t>предельными индексами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lastRenderedPageBreak/>
              <w:t>Прочие расходы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t>2024-2028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rPr>
                <w:color w:val="000000"/>
                <w:sz w:val="22"/>
                <w:szCs w:val="22"/>
              </w:rPr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2458,8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D83BCD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</w:t>
            </w:r>
            <w:r w:rsidR="0037410B">
              <w:rPr>
                <w:rFonts w:eastAsia="Calibri"/>
                <w:sz w:val="20"/>
                <w:szCs w:val="20"/>
                <w:lang w:eastAsia="ru-RU" w:bidi="ar-SA"/>
              </w:rPr>
              <w:t>659,2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2659,2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D83BCD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15</w:t>
            </w:r>
            <w:r w:rsidR="0037410B">
              <w:rPr>
                <w:rFonts w:eastAsia="Calibri"/>
                <w:sz w:val="20"/>
                <w:szCs w:val="20"/>
                <w:lang w:eastAsia="ru-RU" w:bidi="ar-SA"/>
              </w:rPr>
              <w:t>082,7</w:t>
            </w:r>
          </w:p>
        </w:tc>
      </w:tr>
      <w:tr w:rsidR="00FD3AA4">
        <w:trPr>
          <w:trHeight w:val="68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2458,8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D83BCD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</w:t>
            </w:r>
            <w:r w:rsidR="0037410B">
              <w:rPr>
                <w:rFonts w:eastAsia="Calibri"/>
                <w:sz w:val="20"/>
                <w:szCs w:val="20"/>
                <w:lang w:eastAsia="ru-RU" w:bidi="ar-SA"/>
              </w:rPr>
              <w:t>659,2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2659,2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D83BCD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15</w:t>
            </w:r>
            <w:r w:rsidR="0037410B">
              <w:rPr>
                <w:rFonts w:eastAsia="Calibri"/>
                <w:sz w:val="20"/>
                <w:szCs w:val="20"/>
                <w:lang w:eastAsia="ru-RU" w:bidi="ar-SA"/>
              </w:rPr>
              <w:t>082,7</w:t>
            </w:r>
          </w:p>
        </w:tc>
      </w:tr>
      <w:tr w:rsidR="00FD3AA4">
        <w:trPr>
          <w:trHeight w:val="709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711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54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638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lastRenderedPageBreak/>
              <w:t>Мероприятие 2.8.</w:t>
            </w:r>
          </w:p>
          <w:p w:rsidR="00FD3AA4" w:rsidRDefault="0037410B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населённых пунктах.</w:t>
            </w:r>
          </w:p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t>Капвложения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Pr="007F2CA6" w:rsidRDefault="0037410B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t>202</w:t>
            </w:r>
            <w:r>
              <w:rPr>
                <w:lang w:val="en-US"/>
              </w:rPr>
              <w:t>4</w:t>
            </w:r>
            <w:r w:rsidR="007F2CA6">
              <w:t>, 2026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Департамент территориального развития</w:t>
            </w:r>
          </w:p>
          <w:p w:rsidR="00FD3AA4" w:rsidRDefault="0037410B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Кирилловка</w:t>
            </w:r>
            <w:proofErr w:type="spellEnd"/>
            <w:r>
              <w:rPr>
                <w:color w:val="000000"/>
                <w:sz w:val="20"/>
                <w:szCs w:val="20"/>
              </w:rPr>
              <w:t>», МКУ «Красное»</w:t>
            </w:r>
            <w:r w:rsidR="007F2CA6">
              <w:rPr>
                <w:color w:val="000000"/>
                <w:sz w:val="20"/>
                <w:szCs w:val="20"/>
              </w:rPr>
              <w:t>, МКУ «</w:t>
            </w:r>
            <w:proofErr w:type="spellStart"/>
            <w:r w:rsidR="007F2CA6">
              <w:rPr>
                <w:color w:val="000000"/>
                <w:sz w:val="20"/>
                <w:szCs w:val="20"/>
              </w:rPr>
              <w:t>Балахониха</w:t>
            </w:r>
            <w:proofErr w:type="spellEnd"/>
            <w:r w:rsidR="007F2CA6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4255,7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7F2CA6" w:rsidP="007F2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510,0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7F2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476</w:t>
            </w:r>
            <w:r w:rsidR="0037410B">
              <w:rPr>
                <w:rFonts w:eastAsia="Calibri"/>
                <w:sz w:val="20"/>
                <w:szCs w:val="20"/>
                <w:lang w:eastAsia="ru-RU" w:bidi="ar-SA"/>
              </w:rPr>
              <w:t>5,7</w:t>
            </w:r>
          </w:p>
        </w:tc>
      </w:tr>
      <w:tr w:rsidR="007F2CA6">
        <w:trPr>
          <w:trHeight w:val="638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CA6" w:rsidRDefault="007F2CA6" w:rsidP="007F2CA6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CA6" w:rsidRDefault="007F2CA6" w:rsidP="007F2CA6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CA6" w:rsidRDefault="007F2CA6" w:rsidP="007F2CA6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CA6" w:rsidRDefault="007F2CA6" w:rsidP="007F2CA6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A6" w:rsidRDefault="007F2CA6" w:rsidP="007F2CA6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CA6" w:rsidRDefault="007F2CA6" w:rsidP="007F2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CA6" w:rsidRDefault="007F2CA6" w:rsidP="007F2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CA6" w:rsidRDefault="007F2CA6" w:rsidP="007F2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4255,7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CA6" w:rsidRDefault="007F2CA6" w:rsidP="007F2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CA6" w:rsidRDefault="007F2CA6" w:rsidP="007F2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510,0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CA6" w:rsidRDefault="007F2CA6" w:rsidP="007F2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CA6" w:rsidRDefault="007F2CA6" w:rsidP="007F2CA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CA6" w:rsidRDefault="007F2CA6" w:rsidP="007F2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4765,7</w:t>
            </w:r>
          </w:p>
        </w:tc>
      </w:tr>
      <w:tr w:rsidR="00FD3AA4">
        <w:trPr>
          <w:trHeight w:val="638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3AA4">
        <w:trPr>
          <w:trHeight w:val="51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3AA4">
        <w:trPr>
          <w:trHeight w:val="3115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3AA4">
        <w:trPr>
          <w:trHeight w:val="664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2.9.</w:t>
            </w:r>
          </w:p>
          <w:p w:rsidR="00FD3AA4" w:rsidRDefault="0037410B">
            <w:pPr>
              <w:spacing w:line="240" w:lineRule="auto"/>
              <w:rPr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ru-RU" w:bidi="ar-SA"/>
              </w:rPr>
              <w:t xml:space="preserve">Строительство объекта «Газопровод давление до 0,3 МПа от точки присоединения к </w:t>
            </w:r>
            <w:r>
              <w:rPr>
                <w:rFonts w:eastAsia="Calibri"/>
                <w:lang w:eastAsia="ru-RU" w:bidi="ar-SA"/>
              </w:rPr>
              <w:lastRenderedPageBreak/>
              <w:t>распределительному газопроводу до объекта (котельной) по адресу: Нижегородская область, г. Арзамас, ул. ПМС-73, рядом с домом №2»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lastRenderedPageBreak/>
              <w:t>Капвложения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t>2024-2025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rPr>
                <w:color w:val="000000"/>
              </w:rPr>
              <w:t>АМКУ «</w:t>
            </w:r>
            <w:proofErr w:type="spellStart"/>
            <w:r>
              <w:rPr>
                <w:color w:val="000000"/>
              </w:rPr>
              <w:t>Стройгород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361,5</w:t>
            </w:r>
          </w:p>
        </w:tc>
      </w:tr>
      <w:tr w:rsidR="00FD3AA4">
        <w:trPr>
          <w:trHeight w:val="66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361,5</w:t>
            </w:r>
          </w:p>
        </w:tc>
      </w:tr>
      <w:tr w:rsidR="00FD3AA4">
        <w:trPr>
          <w:trHeight w:val="66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3AA4">
        <w:trPr>
          <w:trHeight w:val="66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3AA4">
        <w:trPr>
          <w:trHeight w:val="1935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3AA4">
        <w:trPr>
          <w:trHeight w:val="642"/>
          <w:jc w:val="center"/>
        </w:trPr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left="-5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Мероприятие 10.    Предоставление субсидии на частичное погашение кредиторской задолженности за потребленные энергетические ресурсы организациям, предоставляющим населению городского округа город Арзамас Нижегородской области услуги теплоснабжения по регулируемым тарифам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2025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rPr>
                <w:color w:val="000000"/>
                <w:sz w:val="22"/>
                <w:szCs w:val="22"/>
              </w:rPr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12000,0</w:t>
            </w:r>
          </w:p>
        </w:tc>
      </w:tr>
      <w:tr w:rsidR="00FD3AA4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12000,0</w:t>
            </w:r>
          </w:p>
        </w:tc>
      </w:tr>
      <w:tr w:rsidR="00FD3AA4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3AA4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3AA4">
        <w:trPr>
          <w:trHeight w:val="696"/>
          <w:jc w:val="center"/>
        </w:trPr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Мероприятие 11.</w:t>
            </w:r>
          </w:p>
          <w:p w:rsidR="00FD3AA4" w:rsidRDefault="0037410B">
            <w:pPr>
              <w:widowControl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Разработка, корректировка технического задания на проектирование реконструкции (технического перевооружения, модернизации) объекта: «Строительство очистных сооружений для очистки канализационных стоков методом биологической очистки производительностью 400 м3/ сутки в с. </w:t>
            </w:r>
            <w:proofErr w:type="spellStart"/>
            <w:r>
              <w:rPr>
                <w:color w:val="000000"/>
                <w:lang w:eastAsia="ru-RU"/>
              </w:rPr>
              <w:t>Шатовка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Арзамасского</w:t>
            </w:r>
            <w:proofErr w:type="spellEnd"/>
            <w:r>
              <w:rPr>
                <w:color w:val="000000"/>
                <w:lang w:eastAsia="ru-RU"/>
              </w:rPr>
              <w:t xml:space="preserve"> района Нижегородской области»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2026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rPr>
                <w:color w:val="000000"/>
              </w:rPr>
              <w:t>АМКУ «</w:t>
            </w:r>
            <w:proofErr w:type="spellStart"/>
            <w:r>
              <w:rPr>
                <w:color w:val="000000"/>
              </w:rPr>
              <w:t>Стройгород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3AA4">
        <w:trPr>
          <w:trHeight w:val="4569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3AA4">
        <w:trPr>
          <w:trHeight w:val="696"/>
          <w:jc w:val="center"/>
        </w:trPr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Мероприятие 12.</w:t>
            </w:r>
          </w:p>
          <w:p w:rsidR="00FD3AA4" w:rsidRDefault="0037410B">
            <w:pPr>
              <w:widowControl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Строительство </w:t>
            </w:r>
            <w:r>
              <w:rPr>
                <w:color w:val="000000"/>
                <w:lang w:eastAsia="ru-RU"/>
              </w:rPr>
              <w:lastRenderedPageBreak/>
              <w:t xml:space="preserve">объекта «Сети водоснабжения для жилой застройки с. </w:t>
            </w:r>
            <w:proofErr w:type="spellStart"/>
            <w:r>
              <w:rPr>
                <w:color w:val="000000"/>
                <w:lang w:eastAsia="ru-RU"/>
              </w:rPr>
              <w:t>Кирилловка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Арзамасского</w:t>
            </w:r>
            <w:proofErr w:type="spellEnd"/>
            <w:r>
              <w:rPr>
                <w:color w:val="000000"/>
                <w:lang w:eastAsia="ru-RU"/>
              </w:rPr>
              <w:t xml:space="preserve"> района Нижегородской области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lastRenderedPageBreak/>
              <w:t>Прочие расходы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2027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rPr>
                <w:color w:val="000000"/>
              </w:rPr>
              <w:t>АМКУ «</w:t>
            </w:r>
            <w:proofErr w:type="spellStart"/>
            <w:r>
              <w:rPr>
                <w:color w:val="000000"/>
              </w:rPr>
              <w:t>Стройгород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3AA4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3AA4">
        <w:trPr>
          <w:trHeight w:val="696"/>
          <w:jc w:val="center"/>
        </w:trPr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Мероприятие 13.</w:t>
            </w:r>
          </w:p>
          <w:p w:rsidR="00FD3AA4" w:rsidRDefault="0037410B">
            <w:pPr>
              <w:widowControl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Строительство канализационного коллектора от д.</w:t>
            </w:r>
            <w:r w:rsidR="004D19B9"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Бебяево</w:t>
            </w:r>
            <w:proofErr w:type="spellEnd"/>
            <w:r>
              <w:rPr>
                <w:color w:val="000000"/>
                <w:lang w:eastAsia="ru-RU"/>
              </w:rPr>
              <w:t xml:space="preserve"> до КОСК </w:t>
            </w:r>
            <w:proofErr w:type="spellStart"/>
            <w:r>
              <w:rPr>
                <w:color w:val="000000"/>
                <w:lang w:eastAsia="ru-RU"/>
              </w:rPr>
              <w:t>г.о.г.Арзамас</w:t>
            </w:r>
            <w:proofErr w:type="spellEnd"/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</w:pPr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2027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rPr>
                <w:color w:val="000000"/>
              </w:rPr>
              <w:t>АМКУ «</w:t>
            </w:r>
            <w:proofErr w:type="spellStart"/>
            <w:r>
              <w:rPr>
                <w:color w:val="000000"/>
              </w:rPr>
              <w:t>Стройгород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3AA4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4975" w:rsidTr="00B725EF">
        <w:trPr>
          <w:trHeight w:val="696"/>
          <w:jc w:val="center"/>
        </w:trPr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4975" w:rsidRDefault="00B14975" w:rsidP="00B14975">
            <w:pPr>
              <w:widowControl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Мероприятие 14.</w:t>
            </w:r>
          </w:p>
          <w:p w:rsidR="00B14975" w:rsidRPr="00896F2B" w:rsidRDefault="00B14975" w:rsidP="00896F2B">
            <w:pPr>
              <w:widowControl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Строительство </w:t>
            </w:r>
            <w:r w:rsidR="00896F2B">
              <w:rPr>
                <w:color w:val="000000"/>
                <w:lang w:eastAsia="ru-RU"/>
              </w:rPr>
              <w:t xml:space="preserve">инженерной и дорожной инфраструктуры к земельным участкам, </w:t>
            </w:r>
            <w:r w:rsidR="00896F2B">
              <w:rPr>
                <w:color w:val="000000"/>
                <w:lang w:eastAsia="ru-RU"/>
              </w:rPr>
              <w:lastRenderedPageBreak/>
              <w:t>предназначенным для бесплатного предоставления многодетным семьям для индивидуального жилищного строительства в микрорайоне Кирилловский г.</w:t>
            </w:r>
            <w:r w:rsidR="0059047C">
              <w:rPr>
                <w:color w:val="000000"/>
                <w:lang w:eastAsia="ru-RU"/>
              </w:rPr>
              <w:t xml:space="preserve"> Арзамаса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975" w:rsidRDefault="00B14975" w:rsidP="00B14975">
            <w:pPr>
              <w:spacing w:line="240" w:lineRule="auto"/>
            </w:pPr>
            <w:r>
              <w:lastRenderedPageBreak/>
              <w:t>Прочие расходы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4975" w:rsidRDefault="00B14975" w:rsidP="00B14975">
            <w:pPr>
              <w:widowControl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2027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975" w:rsidRDefault="00B14975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rPr>
                <w:color w:val="000000"/>
              </w:rPr>
              <w:t>АМКУ «</w:t>
            </w:r>
            <w:proofErr w:type="spellStart"/>
            <w:r>
              <w:rPr>
                <w:color w:val="000000"/>
              </w:rPr>
              <w:t>Стройгород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75" w:rsidRDefault="00B14975" w:rsidP="00B14975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B14975" w:rsidTr="00B725EF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975" w:rsidRDefault="00B14975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975" w:rsidRDefault="00B14975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975" w:rsidRDefault="00B14975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975" w:rsidRDefault="00B14975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75" w:rsidRDefault="00B14975" w:rsidP="00B14975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B14975" w:rsidTr="00B725EF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975" w:rsidRDefault="00B14975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975" w:rsidRDefault="00B14975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975" w:rsidRDefault="00B14975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975" w:rsidRDefault="00B14975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75" w:rsidRDefault="00B14975" w:rsidP="00B14975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B14975" w:rsidTr="00B725EF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975" w:rsidRDefault="00B14975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975" w:rsidRDefault="00B14975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975" w:rsidRDefault="00B14975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975" w:rsidRDefault="00B14975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75" w:rsidRDefault="00B14975" w:rsidP="00B14975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4975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75" w:rsidRDefault="00B14975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75" w:rsidRDefault="00B14975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75" w:rsidRDefault="00B14975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75" w:rsidRDefault="00B14975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75" w:rsidRDefault="00B14975" w:rsidP="00B14975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75" w:rsidRDefault="00B14975" w:rsidP="00B149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23EC" w:rsidTr="00B725EF">
        <w:trPr>
          <w:trHeight w:val="696"/>
          <w:jc w:val="center"/>
        </w:trPr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F323EC">
            <w:pPr>
              <w:widowControl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Мероприятие 15.</w:t>
            </w:r>
          </w:p>
          <w:p w:rsidR="00F323EC" w:rsidRDefault="00F323EC" w:rsidP="0059047C">
            <w:pPr>
              <w:widowControl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Строительство </w:t>
            </w:r>
            <w:r w:rsidR="0059047C">
              <w:rPr>
                <w:color w:val="000000"/>
                <w:lang w:eastAsia="ru-RU"/>
              </w:rPr>
              <w:t xml:space="preserve">сетей канализации </w:t>
            </w:r>
            <w:proofErr w:type="spellStart"/>
            <w:r w:rsidR="0059047C">
              <w:rPr>
                <w:color w:val="000000"/>
                <w:lang w:eastAsia="ru-RU"/>
              </w:rPr>
              <w:t>р.п</w:t>
            </w:r>
            <w:proofErr w:type="spellEnd"/>
            <w:r w:rsidR="0059047C">
              <w:rPr>
                <w:color w:val="000000"/>
                <w:lang w:eastAsia="ru-RU"/>
              </w:rPr>
              <w:t xml:space="preserve">. Выездное </w:t>
            </w:r>
            <w:proofErr w:type="spellStart"/>
            <w:r w:rsidR="0059047C">
              <w:rPr>
                <w:color w:val="000000"/>
                <w:lang w:eastAsia="ru-RU"/>
              </w:rPr>
              <w:t>Арзамасского</w:t>
            </w:r>
            <w:proofErr w:type="spellEnd"/>
            <w:r w:rsidR="0059047C">
              <w:rPr>
                <w:color w:val="000000"/>
                <w:lang w:eastAsia="ru-RU"/>
              </w:rPr>
              <w:t xml:space="preserve"> района Нижегородской области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3EC" w:rsidRDefault="00F323EC" w:rsidP="00F323EC">
            <w:pPr>
              <w:spacing w:line="240" w:lineRule="auto"/>
            </w:pPr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F323EC">
            <w:pPr>
              <w:widowControl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2027-2028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3EC" w:rsidRDefault="00F323EC" w:rsidP="00F323EC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rPr>
                <w:color w:val="000000"/>
              </w:rPr>
              <w:t>АМКУ «</w:t>
            </w:r>
            <w:proofErr w:type="spellStart"/>
            <w:r>
              <w:rPr>
                <w:color w:val="000000"/>
              </w:rPr>
              <w:t>Стройгород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C" w:rsidRDefault="00F323EC" w:rsidP="00F323EC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F323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F323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F323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F323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F323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F323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F323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F323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323EC" w:rsidTr="00B725EF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C" w:rsidRDefault="00F323EC" w:rsidP="00B14975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323EC" w:rsidTr="00B725EF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C" w:rsidRDefault="00F323EC" w:rsidP="00B14975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323EC" w:rsidTr="00B725EF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C" w:rsidRDefault="00F323EC" w:rsidP="00B14975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23EC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C" w:rsidRDefault="00F323EC" w:rsidP="00B14975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23EC" w:rsidTr="00B725EF">
        <w:trPr>
          <w:trHeight w:val="696"/>
          <w:jc w:val="center"/>
        </w:trPr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F323EC">
            <w:pPr>
              <w:widowControl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Мероприятие 16.</w:t>
            </w:r>
          </w:p>
          <w:p w:rsidR="00F323EC" w:rsidRDefault="0059047C" w:rsidP="00F323EC">
            <w:pPr>
              <w:widowControl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Реконструкция комплекса очистных сооружений </w:t>
            </w:r>
            <w:r>
              <w:rPr>
                <w:color w:val="000000"/>
                <w:lang w:eastAsia="ru-RU"/>
              </w:rPr>
              <w:lastRenderedPageBreak/>
              <w:t xml:space="preserve">канализации </w:t>
            </w:r>
            <w:proofErr w:type="spellStart"/>
            <w:r>
              <w:rPr>
                <w:color w:val="000000"/>
                <w:lang w:eastAsia="ru-RU"/>
              </w:rPr>
              <w:t>г.Арзамаса</w:t>
            </w:r>
            <w:proofErr w:type="spellEnd"/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3EC" w:rsidRDefault="00F323EC" w:rsidP="00F323EC">
            <w:pPr>
              <w:spacing w:line="240" w:lineRule="auto"/>
            </w:pPr>
            <w:r>
              <w:lastRenderedPageBreak/>
              <w:t>Прочие расходы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F323EC">
            <w:pPr>
              <w:widowControl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2027-2028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3EC" w:rsidRDefault="00F323EC" w:rsidP="00F323EC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rPr>
                <w:color w:val="000000"/>
              </w:rPr>
              <w:t>АМКУ «</w:t>
            </w:r>
            <w:proofErr w:type="spellStart"/>
            <w:r>
              <w:rPr>
                <w:color w:val="000000"/>
              </w:rPr>
              <w:t>Стройгород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C" w:rsidRDefault="00F323EC" w:rsidP="00F323EC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F323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F323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F323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F323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F323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F323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F323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F323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323EC" w:rsidTr="00B725EF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C" w:rsidRDefault="00F323EC" w:rsidP="00B14975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323EC" w:rsidTr="00B725EF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C" w:rsidRDefault="00F323EC" w:rsidP="00B14975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323EC" w:rsidTr="00B725EF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C" w:rsidRDefault="00F323EC" w:rsidP="00B14975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23EC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C" w:rsidRDefault="00F323EC" w:rsidP="00B14975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C" w:rsidRDefault="00F323EC" w:rsidP="00B14975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EC" w:rsidRDefault="00F323EC" w:rsidP="00B149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3AA4">
        <w:trPr>
          <w:trHeight w:val="432"/>
          <w:jc w:val="center"/>
        </w:trPr>
        <w:tc>
          <w:tcPr>
            <w:tcW w:w="65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Цель 3. Муниципальной программы</w:t>
            </w:r>
          </w:p>
          <w:p w:rsidR="00FD3AA4" w:rsidRDefault="0037410B">
            <w:pPr>
              <w:widowControl w:val="0"/>
              <w:spacing w:line="240" w:lineRule="auto"/>
              <w:jc w:val="both"/>
              <w:rPr>
                <w:rFonts w:eastAsia="Calibri"/>
                <w:lang w:eastAsia="ru-RU" w:bidi="ar-SA"/>
              </w:rPr>
            </w:pPr>
            <w:r>
              <w:rPr>
                <w:b/>
              </w:rPr>
              <w:t>Развитие и функционирование организаций жилищно-коммунального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15154,0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26751,6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26751,6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175235,0</w:t>
            </w:r>
          </w:p>
        </w:tc>
      </w:tr>
      <w:tr w:rsidR="00FD3AA4">
        <w:trPr>
          <w:trHeight w:val="498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15114,2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26751,6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26751,6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175195,2</w:t>
            </w:r>
          </w:p>
        </w:tc>
      </w:tr>
      <w:tr w:rsidR="00FD3AA4">
        <w:trPr>
          <w:trHeight w:val="506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39,8</w:t>
            </w:r>
          </w:p>
        </w:tc>
      </w:tr>
      <w:tr w:rsidR="00FD3AA4">
        <w:trPr>
          <w:trHeight w:val="500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366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516"/>
          <w:jc w:val="center"/>
        </w:trPr>
        <w:tc>
          <w:tcPr>
            <w:tcW w:w="65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Задача 3. Муниципальной программы</w:t>
            </w:r>
          </w:p>
          <w:p w:rsidR="00FD3AA4" w:rsidRDefault="0037410B">
            <w:pPr>
              <w:widowControl w:val="0"/>
              <w:spacing w:line="240" w:lineRule="auto"/>
              <w:jc w:val="both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Обеспечение доступности всех категорий граждан к услугам общественных бань.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3770,3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40545,9</w:t>
            </w:r>
          </w:p>
        </w:tc>
      </w:tr>
      <w:tr w:rsidR="00FD3AA4">
        <w:trPr>
          <w:trHeight w:val="329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3770,3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40545,9</w:t>
            </w:r>
          </w:p>
        </w:tc>
      </w:tr>
      <w:tr w:rsidR="00FD3AA4">
        <w:trPr>
          <w:trHeight w:val="329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398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407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433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 xml:space="preserve">Мероприятие 3.1. Предоставление </w:t>
            </w:r>
            <w:r>
              <w:rPr>
                <w:rFonts w:eastAsia="Calibri"/>
                <w:lang w:eastAsia="ru-RU" w:bidi="ar-SA"/>
              </w:rPr>
              <w:lastRenderedPageBreak/>
              <w:t>субсидий на частичную компенсацию расходов организациям, оказывающим услуги бань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lastRenderedPageBreak/>
              <w:t>Прочие расходы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2022-2028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3770,3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40545,9</w:t>
            </w:r>
          </w:p>
        </w:tc>
      </w:tr>
      <w:tr w:rsidR="00FD3AA4">
        <w:trPr>
          <w:trHeight w:val="408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3770,3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40545,9</w:t>
            </w:r>
          </w:p>
        </w:tc>
      </w:tr>
      <w:tr w:rsidR="00FD3AA4">
        <w:trPr>
          <w:trHeight w:val="416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329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329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D3AA4">
        <w:trPr>
          <w:trHeight w:val="577"/>
          <w:jc w:val="center"/>
        </w:trPr>
        <w:tc>
          <w:tcPr>
            <w:tcW w:w="65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Задача 4. Муниципальной программы</w:t>
            </w:r>
          </w:p>
          <w:p w:rsidR="00FD3AA4" w:rsidRDefault="0037410B">
            <w:pPr>
              <w:widowControl w:val="0"/>
              <w:spacing w:line="240" w:lineRule="auto"/>
              <w:jc w:val="both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Финансовое обеспечение деятельности организации жилищно-коммунальной сферы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11383,7</w:t>
            </w:r>
          </w:p>
        </w:tc>
        <w:tc>
          <w:tcPr>
            <w:tcW w:w="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19835,3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19079,4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21270,1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11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134689,1</w:t>
            </w:r>
          </w:p>
        </w:tc>
      </w:tr>
      <w:tr w:rsidR="00FD3AA4">
        <w:trPr>
          <w:trHeight w:val="196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  <w:lang w:eastAsia="ru-RU" w:bidi="ar-SA"/>
              </w:rPr>
              <w:t>11343,9</w:t>
            </w:r>
          </w:p>
        </w:tc>
        <w:tc>
          <w:tcPr>
            <w:tcW w:w="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19835,3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19079,4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21270,1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11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134649,3</w:t>
            </w:r>
          </w:p>
        </w:tc>
      </w:tr>
      <w:tr w:rsidR="00FD3AA4">
        <w:trPr>
          <w:trHeight w:val="185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</w:tr>
      <w:tr w:rsidR="00FD3AA4">
        <w:trPr>
          <w:trHeight w:val="189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178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59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4.1. Финансовое обеспечение деятельности МБУ «</w:t>
            </w:r>
            <w:r>
              <w:rPr>
                <w:lang w:eastAsia="ru-RU" w:bidi="ar-SA"/>
              </w:rPr>
              <w:t xml:space="preserve">Жилищно-коммунальный комплекс» </w:t>
            </w:r>
          </w:p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lang w:eastAsia="ru-RU" w:bidi="ar-SA"/>
              </w:rPr>
              <w:t>г. Арзамас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2022-2028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11383,7</w:t>
            </w:r>
          </w:p>
        </w:tc>
        <w:tc>
          <w:tcPr>
            <w:tcW w:w="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19835,3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19079,4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21270,1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11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134689,1</w:t>
            </w:r>
          </w:p>
        </w:tc>
      </w:tr>
      <w:tr w:rsidR="00FD3AA4">
        <w:trPr>
          <w:trHeight w:val="172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  <w:lang w:eastAsia="ru-RU" w:bidi="ar-SA"/>
              </w:rPr>
              <w:t>11343,9</w:t>
            </w:r>
          </w:p>
        </w:tc>
        <w:tc>
          <w:tcPr>
            <w:tcW w:w="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19835,3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19079,4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21270,1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11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134649,3</w:t>
            </w:r>
          </w:p>
        </w:tc>
      </w:tr>
      <w:tr w:rsidR="00FD3AA4">
        <w:trPr>
          <w:trHeight w:val="177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</w:tr>
      <w:tr w:rsidR="00FD3AA4">
        <w:trPr>
          <w:trHeight w:val="166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FD3AA4">
        <w:trPr>
          <w:trHeight w:val="171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</w:tbl>
    <w:p w:rsidR="00FD3AA4" w:rsidRDefault="00FD3AA4">
      <w:pPr>
        <w:spacing w:line="240" w:lineRule="auto"/>
        <w:rPr>
          <w:rFonts w:eastAsia="Calibri"/>
          <w:sz w:val="28"/>
          <w:szCs w:val="28"/>
          <w:highlight w:val="lightGray"/>
          <w:lang w:eastAsia="ru-RU" w:bidi="ar-SA"/>
        </w:rPr>
        <w:sectPr w:rsidR="00FD3AA4">
          <w:pgSz w:w="16838" w:h="11906" w:orient="landscape"/>
          <w:pgMar w:top="568" w:right="1134" w:bottom="709" w:left="709" w:header="720" w:footer="720" w:gutter="0"/>
          <w:cols w:space="720"/>
          <w:docGrid w:linePitch="360"/>
        </w:sectPr>
      </w:pPr>
    </w:p>
    <w:p w:rsidR="00FD3AA4" w:rsidRDefault="00FD3AA4">
      <w:pPr>
        <w:widowControl w:val="0"/>
        <w:spacing w:line="240" w:lineRule="auto"/>
        <w:jc w:val="both"/>
        <w:rPr>
          <w:rFonts w:eastAsia="Calibri"/>
          <w:b/>
          <w:sz w:val="28"/>
          <w:szCs w:val="28"/>
          <w:lang w:eastAsia="ru-RU" w:bidi="ar-SA"/>
        </w:rPr>
      </w:pPr>
    </w:p>
    <w:p w:rsidR="00FD3AA4" w:rsidRDefault="0037410B">
      <w:pPr>
        <w:widowControl w:val="0"/>
        <w:spacing w:line="240" w:lineRule="auto"/>
        <w:ind w:firstLine="540"/>
        <w:jc w:val="both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b/>
          <w:sz w:val="28"/>
          <w:szCs w:val="28"/>
          <w:lang w:eastAsia="ru-RU" w:bidi="ar-SA"/>
        </w:rPr>
        <w:t>2.6. Индикаторы достижения целей и непосредственные результаты реализации муниципальной программы</w:t>
      </w:r>
    </w:p>
    <w:p w:rsidR="00FD3AA4" w:rsidRDefault="00FD3AA4">
      <w:pPr>
        <w:widowControl w:val="0"/>
        <w:spacing w:line="240" w:lineRule="auto"/>
        <w:jc w:val="both"/>
        <w:rPr>
          <w:rFonts w:eastAsia="Calibri"/>
          <w:sz w:val="22"/>
          <w:szCs w:val="22"/>
          <w:lang w:eastAsia="ru-RU" w:bidi="ar-SA"/>
        </w:rPr>
      </w:pPr>
    </w:p>
    <w:p w:rsidR="00FD3AA4" w:rsidRDefault="0037410B">
      <w:pPr>
        <w:widowControl w:val="0"/>
        <w:spacing w:line="240" w:lineRule="auto"/>
        <w:jc w:val="center"/>
        <w:outlineLvl w:val="3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>Таблица 2. Сведения об индикаторах целей муниципальной программы.</w:t>
      </w:r>
    </w:p>
    <w:p w:rsidR="00FD3AA4" w:rsidRDefault="00FD3AA4">
      <w:pPr>
        <w:widowControl w:val="0"/>
        <w:spacing w:line="240" w:lineRule="auto"/>
        <w:rPr>
          <w:rFonts w:ascii="Calibri" w:eastAsia="Calibri" w:hAnsi="Calibri" w:cs="Calibri"/>
          <w:sz w:val="22"/>
          <w:szCs w:val="22"/>
          <w:highlight w:val="lightGray"/>
          <w:lang w:eastAsia="ru-RU" w:bidi="ar-SA"/>
        </w:rPr>
      </w:pPr>
    </w:p>
    <w:tbl>
      <w:tblPr>
        <w:tblW w:w="10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1"/>
        <w:gridCol w:w="4242"/>
        <w:gridCol w:w="546"/>
        <w:gridCol w:w="620"/>
        <w:gridCol w:w="709"/>
        <w:gridCol w:w="567"/>
        <w:gridCol w:w="567"/>
        <w:gridCol w:w="567"/>
        <w:gridCol w:w="567"/>
        <w:gridCol w:w="567"/>
        <w:gridCol w:w="567"/>
        <w:gridCol w:w="533"/>
      </w:tblGrid>
      <w:tr w:rsidR="00FD3AA4">
        <w:trPr>
          <w:trHeight w:val="415"/>
          <w:tblHeader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 xml:space="preserve">N </w:t>
            </w:r>
            <w:r>
              <w:rPr>
                <w:rFonts w:eastAsia="Calibri"/>
                <w:lang w:eastAsia="ru-RU" w:bidi="ar-SA"/>
              </w:rPr>
              <w:br/>
              <w:t>п/п</w:t>
            </w:r>
          </w:p>
        </w:tc>
        <w:tc>
          <w:tcPr>
            <w:tcW w:w="4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Наименование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индикатора цели муниципальной программы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Ед. измерения</w:t>
            </w:r>
          </w:p>
        </w:tc>
        <w:tc>
          <w:tcPr>
            <w:tcW w:w="5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Значение индикатора цели муниципальной программы</w:t>
            </w:r>
          </w:p>
        </w:tc>
      </w:tr>
      <w:tr w:rsidR="00FD3AA4">
        <w:trPr>
          <w:trHeight w:val="498"/>
          <w:tblHeader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2020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2021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2022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2023</w:t>
            </w:r>
          </w:p>
          <w:p w:rsidR="00FD3AA4" w:rsidRDefault="0037410B">
            <w:pPr>
              <w:widowControl w:val="0"/>
              <w:spacing w:line="240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2027 год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2028 год</w:t>
            </w:r>
          </w:p>
        </w:tc>
      </w:tr>
      <w:tr w:rsidR="00FD3AA4">
        <w:trPr>
          <w:trHeight w:val="258"/>
          <w:tblHeader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val="en-US" w:eastAsia="ru-RU" w:bidi="ar-SA"/>
              </w:rPr>
            </w:pPr>
            <w:r>
              <w:rPr>
                <w:rFonts w:eastAsia="Calibri"/>
                <w:lang w:val="en-US" w:eastAsia="ru-RU" w:bidi="ar-SA"/>
              </w:rPr>
              <w:t>12</w:t>
            </w:r>
          </w:p>
        </w:tc>
      </w:tr>
      <w:tr w:rsidR="00FD3AA4">
        <w:trPr>
          <w:trHeight w:val="1145"/>
          <w:jc w:val="center"/>
        </w:trPr>
        <w:tc>
          <w:tcPr>
            <w:tcW w:w="10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Создание условий для обеспечения сохранности жилищного фонда муниципального образования, безопасного и комфортного проживания граждан в многоквартирных домах, сохранение исторического облика домов и сооружений, расположенных на территории городского округа город Арзамас Нижегородской области</w:t>
            </w:r>
          </w:p>
        </w:tc>
      </w:tr>
      <w:tr w:rsidR="00FD3AA4">
        <w:trPr>
          <w:trHeight w:val="1737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shd w:val="clear" w:color="auto" w:fill="FFFFFF"/>
              <w:spacing w:line="240" w:lineRule="auto"/>
              <w:jc w:val="both"/>
              <w:rPr>
                <w:shd w:val="clear" w:color="auto" w:fill="FFFFFF"/>
                <w:lang w:eastAsia="ru-RU" w:bidi="ar-SA"/>
              </w:rPr>
            </w:pPr>
            <w:r>
              <w:rPr>
                <w:shd w:val="clear" w:color="auto" w:fill="FFFFFF"/>
                <w:lang w:eastAsia="ru-RU" w:bidi="ar-SA"/>
              </w:rPr>
              <w:t>Освоение денежных средств, выделенных на уплату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</w:tr>
      <w:tr w:rsidR="00FD3AA4">
        <w:trPr>
          <w:trHeight w:val="877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2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framePr w:hSpace="180" w:wrap="around" w:vAnchor="text" w:hAnchor="margin" w:xAlign="center" w:y="83"/>
              <w:tabs>
                <w:tab w:val="left" w:pos="540"/>
              </w:tabs>
              <w:spacing w:line="240" w:lineRule="auto"/>
              <w:jc w:val="both"/>
              <w:rPr>
                <w:shd w:val="clear" w:color="auto" w:fill="FFFFFF"/>
                <w:lang w:eastAsia="ru-RU" w:bidi="ar-SA"/>
              </w:rPr>
            </w:pPr>
            <w:r>
              <w:rPr>
                <w:shd w:val="clear" w:color="auto" w:fill="FFFFFF"/>
                <w:lang w:eastAsia="ru-RU" w:bidi="ar-SA"/>
              </w:rPr>
              <w:t>Доля общежитий, относящихся к специализированному жилищному фонду, общее имущество которых содержится в надлежащем состоянии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</w:tr>
      <w:tr w:rsidR="00FD3AA4">
        <w:trPr>
          <w:trHeight w:val="829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framePr w:hSpace="180" w:wrap="around" w:vAnchor="text" w:hAnchor="margin" w:xAlign="center" w:y="83"/>
              <w:spacing w:line="240" w:lineRule="auto"/>
              <w:jc w:val="both"/>
              <w:rPr>
                <w:lang w:eastAsia="ru-RU" w:bidi="ar-SA"/>
              </w:rPr>
            </w:pPr>
            <w:r>
              <w:rPr>
                <w:lang w:eastAsia="ru-RU" w:bidi="ar-SA"/>
              </w:rPr>
              <w:t>Выполнение плановых показателей по сносу расселенных домов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vertAlign w:val="superscript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</w:tr>
      <w:tr w:rsidR="00FD3AA4">
        <w:trPr>
          <w:trHeight w:val="577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4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framePr w:hSpace="180" w:wrap="around" w:vAnchor="text" w:hAnchor="margin" w:xAlign="center" w:y="83"/>
              <w:spacing w:line="240" w:lineRule="auto"/>
              <w:jc w:val="both"/>
              <w:rPr>
                <w:lang w:eastAsia="ru-RU" w:bidi="ar-SA"/>
              </w:rPr>
            </w:pPr>
            <w:r>
              <w:rPr>
                <w:lang w:eastAsia="ru-RU" w:bidi="ar-SA"/>
              </w:rPr>
              <w:t>Доля многоквартирных домов, жилых домов, на которых произведены ремонтные работы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</w:tr>
      <w:tr w:rsidR="00FD3AA4">
        <w:trPr>
          <w:trHeight w:val="420"/>
          <w:jc w:val="center"/>
        </w:trPr>
        <w:tc>
          <w:tcPr>
            <w:tcW w:w="10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Улучшение качества предоставляемых жилищно-коммунальных услуг</w:t>
            </w:r>
          </w:p>
        </w:tc>
      </w:tr>
      <w:tr w:rsidR="00FD3AA4">
        <w:trPr>
          <w:trHeight w:val="861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5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  <w:jc w:val="both"/>
              <w:rPr>
                <w:lang w:eastAsia="ru-RU" w:bidi="ar-SA"/>
              </w:rPr>
            </w:pPr>
            <w:r>
              <w:rPr>
                <w:lang w:eastAsia="ru-RU" w:bidi="ar-SA"/>
              </w:rPr>
              <w:t>Отсутствие задолженности администрации городского округа город Арзамас Нижегородской области за содержание жилого (нежилого) помещения (помещений) и коммунальные услуги по незаселенным жилым помещениям муниципального жилищного фонда и по неиспользуемым муниципальным нежилым помещениям в многократных домах, находящихся в собственности муниципального образования городского округа город Арзамас Нижегородской области за отчетный период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</w:tr>
      <w:tr w:rsidR="00FD3AA4">
        <w:trPr>
          <w:trHeight w:val="827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6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lang w:eastAsia="ru-RU" w:bidi="ar-SA"/>
              </w:rPr>
              <w:t>Выполнение плана по актуализации схем теплоснабжения, водоснабжения и водоотведения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</w:tr>
      <w:tr w:rsidR="00FD3AA4">
        <w:trPr>
          <w:trHeight w:val="82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lastRenderedPageBreak/>
              <w:t>7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framePr w:hSpace="180" w:wrap="around" w:vAnchor="text" w:hAnchor="margin" w:xAlign="center" w:y="83"/>
              <w:spacing w:line="240" w:lineRule="auto"/>
              <w:jc w:val="both"/>
              <w:rPr>
                <w:lang w:eastAsia="ru-RU" w:bidi="ar-SA"/>
              </w:rPr>
            </w:pPr>
            <w:r>
              <w:rPr>
                <w:lang w:eastAsia="ru-RU" w:bidi="ar-SA"/>
              </w:rPr>
              <w:t>Освоение денежных средств, выделенных на выполнение работ по разработке программы комплексного развития системы коммунальной инфраструктуры городского округа город Арзамас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</w:tr>
      <w:tr w:rsidR="00FD3AA4">
        <w:trPr>
          <w:trHeight w:val="82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8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framePr w:hSpace="180" w:wrap="around" w:vAnchor="text" w:hAnchor="margin" w:xAlign="center" w:y="83"/>
              <w:spacing w:line="240" w:lineRule="auto"/>
              <w:jc w:val="both"/>
              <w:rPr>
                <w:lang w:eastAsia="ru-RU" w:bidi="ar-SA"/>
              </w:rPr>
            </w:pPr>
            <w:r>
              <w:rPr>
                <w:lang w:eastAsia="ru-RU" w:bidi="ar-SA"/>
              </w:rPr>
              <w:t xml:space="preserve">Освоение денежных средств, выделенных на содействие в обеспечении надежного функционирования объектов коммунальной инфраструктуры </w:t>
            </w:r>
            <w:r>
              <w:t>городского</w:t>
            </w:r>
            <w:r>
              <w:rPr>
                <w:lang w:eastAsia="ru-RU" w:bidi="ar-SA"/>
              </w:rPr>
              <w:t xml:space="preserve"> округа город Арзамас Нижегородской области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</w:tr>
      <w:tr w:rsidR="00FD3AA4">
        <w:trPr>
          <w:trHeight w:val="82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9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framePr w:hSpace="180" w:wrap="around" w:vAnchor="text" w:hAnchor="margin" w:xAlign="center" w:y="83"/>
              <w:spacing w:line="240" w:lineRule="auto"/>
              <w:jc w:val="both"/>
              <w:rPr>
                <w:lang w:eastAsia="ru-RU" w:bidi="ar-SA"/>
              </w:rPr>
            </w:pPr>
            <w:r>
              <w:rPr>
                <w:lang w:eastAsia="ru-RU" w:bidi="ar-SA"/>
              </w:rPr>
              <w:t>Недопущение превышения роста платы граждан городского округа город Арзамас утвержденных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</w:tr>
      <w:tr w:rsidR="003E5FDF">
        <w:trPr>
          <w:trHeight w:val="82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DF" w:rsidRDefault="003E5FDF" w:rsidP="003E5FDF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10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DF" w:rsidRDefault="003E5FDF" w:rsidP="003E5FDF">
            <w:pPr>
              <w:framePr w:hSpace="180" w:wrap="around" w:vAnchor="text" w:hAnchor="margin" w:xAlign="center" w:y="83"/>
              <w:spacing w:line="240" w:lineRule="auto"/>
              <w:jc w:val="both"/>
              <w:rPr>
                <w:lang w:eastAsia="ru-RU" w:bidi="ar-SA"/>
              </w:rPr>
            </w:pPr>
            <w:r>
              <w:rPr>
                <w:lang w:eastAsia="ru-RU" w:bidi="ar-SA"/>
              </w:rPr>
              <w:t>Освоение денежных средств, выделенных на 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населённых пунктах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DF" w:rsidRDefault="003E5FDF" w:rsidP="003E5FD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DF" w:rsidRDefault="003E5FDF" w:rsidP="003E5FD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DF" w:rsidRDefault="003E5FDF" w:rsidP="003E5FD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DF" w:rsidRDefault="003E5FDF" w:rsidP="003E5FD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DF" w:rsidRDefault="003E5FDF" w:rsidP="003E5FD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DF" w:rsidRDefault="003E5FDF" w:rsidP="003E5FD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DF" w:rsidRDefault="003E5FDF" w:rsidP="003E5FD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DF" w:rsidRDefault="003E5FDF" w:rsidP="003E5FD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DF" w:rsidRDefault="003E5FDF" w:rsidP="003E5FD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DF" w:rsidRDefault="003E5FDF" w:rsidP="003E5FD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</w:tr>
      <w:tr w:rsidR="00FD3AA4" w:rsidRPr="00781763">
        <w:trPr>
          <w:trHeight w:val="82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11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framePr w:hSpace="180" w:wrap="around" w:vAnchor="text" w:hAnchor="margin" w:xAlign="center" w:y="83"/>
              <w:spacing w:line="240" w:lineRule="auto"/>
              <w:jc w:val="both"/>
              <w:rPr>
                <w:lang w:eastAsia="ru-RU" w:bidi="ar-SA"/>
              </w:rPr>
            </w:pPr>
            <w:r>
              <w:rPr>
                <w:lang w:eastAsia="ru-RU" w:bidi="ar-SA"/>
              </w:rPr>
              <w:t>Освоение денежных средств, выделенных на строительство объекта «Газопровод давление до 0,3 МПа от точки присоединения к распределительному газопроводу до объекта (котельной) по адресу: Нижегородская область, г. Арзамас, ул. ПМС-73, рядом с домом № 2»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</w:tr>
      <w:tr w:rsidR="00FD3AA4">
        <w:trPr>
          <w:trHeight w:val="293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12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framePr w:hSpace="180" w:wrap="around" w:vAnchor="text" w:hAnchor="margin" w:xAlign="center" w:y="83"/>
              <w:spacing w:line="240" w:lineRule="auto"/>
              <w:jc w:val="both"/>
              <w:rPr>
                <w:lang w:eastAsia="ru-RU" w:bidi="ar-SA"/>
              </w:rPr>
            </w:pPr>
            <w:r>
              <w:rPr>
                <w:lang w:eastAsia="ru-RU" w:bidi="ar-SA"/>
              </w:rPr>
              <w:t>Погашение кредиторской задолженности за топливно-энергетические ресурсы природный газ)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</w:tr>
      <w:tr w:rsidR="00FD3AA4">
        <w:trPr>
          <w:trHeight w:val="456"/>
          <w:jc w:val="center"/>
        </w:trPr>
        <w:tc>
          <w:tcPr>
            <w:tcW w:w="10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lastRenderedPageBreak/>
              <w:t>Развитие и функционирование организаций жилищно-коммунального хозяйства</w:t>
            </w:r>
          </w:p>
        </w:tc>
      </w:tr>
      <w:tr w:rsidR="00FD3AA4">
        <w:trPr>
          <w:trHeight w:val="837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13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framePr w:hSpace="180" w:wrap="around" w:vAnchor="text" w:hAnchor="margin" w:xAlign="center" w:y="83"/>
              <w:spacing w:line="240" w:lineRule="auto"/>
              <w:jc w:val="both"/>
              <w:rPr>
                <w:lang w:eastAsia="ru-RU" w:bidi="ar-SA"/>
              </w:rPr>
            </w:pPr>
            <w:r>
              <w:rPr>
                <w:lang w:eastAsia="ru-RU" w:bidi="ar-SA"/>
              </w:rPr>
              <w:t>Развитие общегигиенических услуг и обеспечение их доступности для всех категорий граждан городского округа город Арзамас Нижегородской области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</w:tr>
      <w:tr w:rsidR="00FD3AA4">
        <w:trPr>
          <w:trHeight w:val="112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14</w:t>
            </w:r>
          </w:p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</w:p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</w:p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</w:p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framePr w:hSpace="180" w:wrap="around" w:vAnchor="text" w:hAnchor="margin" w:xAlign="center" w:y="83"/>
              <w:spacing w:line="240" w:lineRule="auto"/>
              <w:jc w:val="both"/>
              <w:rPr>
                <w:lang w:eastAsia="ru-RU" w:bidi="ar-SA"/>
              </w:rPr>
            </w:pPr>
            <w:r>
              <w:rPr>
                <w:lang w:eastAsia="ru-RU" w:bidi="ar-SA"/>
              </w:rPr>
              <w:t xml:space="preserve">Освоение субсидии, выделенной на финансовое обеспечение функций МБУ </w:t>
            </w:r>
            <w:r>
              <w:rPr>
                <w:rFonts w:eastAsia="Calibri"/>
                <w:lang w:eastAsia="ru-RU" w:bidi="ar-SA"/>
              </w:rPr>
              <w:t>«</w:t>
            </w:r>
            <w:r>
              <w:rPr>
                <w:lang w:eastAsia="ru-RU" w:bidi="ar-SA"/>
              </w:rPr>
              <w:t>Жилищно-коммунальный комплекс» г. Арзамас»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vertAlign w:val="superscript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</w:tr>
    </w:tbl>
    <w:p w:rsidR="00FD3AA4" w:rsidRDefault="00FD3AA4">
      <w:pPr>
        <w:widowControl w:val="0"/>
        <w:spacing w:line="240" w:lineRule="auto"/>
        <w:outlineLvl w:val="3"/>
        <w:rPr>
          <w:rFonts w:eastAsia="Calibri"/>
          <w:sz w:val="28"/>
          <w:szCs w:val="28"/>
          <w:lang w:eastAsia="ru-RU" w:bidi="ar-SA"/>
        </w:rPr>
      </w:pPr>
    </w:p>
    <w:p w:rsidR="00FD3AA4" w:rsidRDefault="0037410B">
      <w:pPr>
        <w:widowControl w:val="0"/>
        <w:spacing w:line="240" w:lineRule="auto"/>
        <w:jc w:val="center"/>
        <w:outlineLvl w:val="3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>Таблица 3. Сведения о показателях</w:t>
      </w:r>
    </w:p>
    <w:p w:rsidR="00FD3AA4" w:rsidRDefault="0037410B">
      <w:pPr>
        <w:widowControl w:val="0"/>
        <w:spacing w:line="240" w:lineRule="auto"/>
        <w:jc w:val="center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 xml:space="preserve"> непосредственных результатов реализации муниципальной программы. </w:t>
      </w:r>
    </w:p>
    <w:p w:rsidR="00FD3AA4" w:rsidRDefault="00FD3AA4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  <w:lang w:eastAsia="ru-RU" w:bidi="ar-SA"/>
        </w:rPr>
      </w:pPr>
    </w:p>
    <w:tbl>
      <w:tblPr>
        <w:tblW w:w="10914" w:type="dxa"/>
        <w:tblInd w:w="-57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567"/>
        <w:gridCol w:w="709"/>
        <w:gridCol w:w="708"/>
        <w:gridCol w:w="709"/>
        <w:gridCol w:w="709"/>
        <w:gridCol w:w="850"/>
        <w:gridCol w:w="851"/>
        <w:gridCol w:w="709"/>
        <w:gridCol w:w="708"/>
        <w:gridCol w:w="708"/>
      </w:tblGrid>
      <w:tr w:rsidR="00FD3AA4">
        <w:trPr>
          <w:trHeight w:val="413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 xml:space="preserve">N </w:t>
            </w:r>
            <w:r>
              <w:rPr>
                <w:rFonts w:eastAsia="Calibri"/>
                <w:lang w:eastAsia="ru-RU" w:bidi="ar-SA"/>
              </w:rPr>
              <w:br/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Наименование</w:t>
            </w:r>
            <w:r>
              <w:rPr>
                <w:rFonts w:eastAsia="Calibri"/>
                <w:lang w:eastAsia="ru-RU" w:bidi="ar-SA"/>
              </w:rPr>
              <w:br/>
              <w:t xml:space="preserve">непосредственного </w:t>
            </w:r>
            <w:r>
              <w:rPr>
                <w:rFonts w:eastAsia="Calibri"/>
                <w:lang w:eastAsia="ru-RU" w:bidi="ar-SA"/>
              </w:rPr>
              <w:br/>
              <w:t>результата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Ед.</w:t>
            </w:r>
            <w:r>
              <w:rPr>
                <w:rFonts w:eastAsia="Calibri"/>
                <w:lang w:eastAsia="ru-RU" w:bidi="ar-SA"/>
              </w:rPr>
              <w:br/>
              <w:t>измерения</w:t>
            </w:r>
          </w:p>
        </w:tc>
        <w:tc>
          <w:tcPr>
            <w:tcW w:w="6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Значение непосредственного результата</w:t>
            </w:r>
          </w:p>
        </w:tc>
      </w:tr>
      <w:tr w:rsidR="00FD3AA4">
        <w:trPr>
          <w:trHeight w:val="411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  <w:p w:rsidR="00FD3AA4" w:rsidRDefault="00374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  <w:p w:rsidR="00FD3AA4" w:rsidRDefault="00374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2027 год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</w:t>
            </w:r>
            <w:r>
              <w:rPr>
                <w:rFonts w:eastAsia="Calibri"/>
                <w:sz w:val="22"/>
                <w:szCs w:val="22"/>
                <w:lang w:val="en-US" w:eastAsia="ru-RU" w:bidi="ar-SA"/>
              </w:rPr>
              <w:t>8</w:t>
            </w:r>
            <w:r>
              <w:rPr>
                <w:rFonts w:eastAsia="Calibri"/>
                <w:sz w:val="22"/>
                <w:szCs w:val="22"/>
                <w:lang w:eastAsia="ru-RU" w:bidi="ar-SA"/>
              </w:rPr>
              <w:t xml:space="preserve"> год</w:t>
            </w:r>
          </w:p>
        </w:tc>
      </w:tr>
      <w:tr w:rsidR="00FD3AA4">
        <w:trPr>
          <w:trHeight w:val="241"/>
          <w:tblHeader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val="en-US" w:eastAsia="ru-RU" w:bidi="ar-SA"/>
              </w:rPr>
            </w:pPr>
            <w:r>
              <w:rPr>
                <w:rFonts w:eastAsia="Calibri"/>
                <w:sz w:val="22"/>
                <w:szCs w:val="22"/>
                <w:lang w:val="en-US" w:eastAsia="ru-RU" w:bidi="ar-SA"/>
              </w:rPr>
              <w:t>4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val="en-US" w:eastAsia="ru-RU" w:bidi="ar-SA"/>
              </w:rPr>
            </w:pPr>
            <w:r>
              <w:rPr>
                <w:rFonts w:eastAsia="Calibri"/>
                <w:sz w:val="22"/>
                <w:szCs w:val="22"/>
                <w:lang w:val="en-US" w:eastAsia="ru-RU" w:bidi="ar-SA"/>
              </w:rPr>
              <w:t>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6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7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val="en-US" w:eastAsia="ru-RU" w:bidi="ar-SA"/>
              </w:rPr>
            </w:pPr>
            <w:r>
              <w:rPr>
                <w:rFonts w:eastAsia="Calibri"/>
                <w:sz w:val="22"/>
                <w:szCs w:val="22"/>
                <w:lang w:val="en-US" w:eastAsia="ru-RU" w:bidi="ar-SA"/>
              </w:rPr>
              <w:t>9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val="en-US" w:eastAsia="ru-RU" w:bidi="ar-SA"/>
              </w:rPr>
            </w:pPr>
            <w:r>
              <w:rPr>
                <w:rFonts w:eastAsia="Calibri"/>
                <w:sz w:val="22"/>
                <w:szCs w:val="22"/>
                <w:lang w:val="en-US" w:eastAsia="ru-RU" w:bidi="ar-SA"/>
              </w:rPr>
              <w:t>12</w:t>
            </w:r>
          </w:p>
        </w:tc>
      </w:tr>
      <w:tr w:rsidR="00FD3AA4">
        <w:trPr>
          <w:trHeight w:val="2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  <w:rPr>
                <w:lang w:eastAsia="ru-RU" w:bidi="ar-SA"/>
              </w:rPr>
            </w:pPr>
            <w:r>
              <w:rPr>
                <w:lang w:eastAsia="ru-RU" w:bidi="ar-SA"/>
              </w:rPr>
              <w:t xml:space="preserve">Сумма уплаченных взносов </w:t>
            </w:r>
            <w:r>
              <w:rPr>
                <w:shd w:val="clear" w:color="auto" w:fill="FFFFFF"/>
                <w:lang w:eastAsia="ru-RU" w:bidi="ar-SA"/>
              </w:rPr>
              <w:t xml:space="preserve">на капитальный ремонт общего имущества в многоквартирных домах за жилые и нежилые помещения, находящиеся в муниципальной собственности.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vertAlign w:val="superscript"/>
                <w:lang w:eastAsia="ru-RU" w:bidi="ar-SA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Тыс.руб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2405,0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3809,4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</w:tr>
      <w:tr w:rsidR="00FD3AA4">
        <w:trPr>
          <w:trHeight w:val="9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shd w:val="clear" w:color="auto" w:fill="FFFFFF"/>
              <w:spacing w:line="240" w:lineRule="auto"/>
              <w:rPr>
                <w:lang w:eastAsia="ru-RU" w:bidi="ar-SA"/>
              </w:rPr>
            </w:pPr>
            <w:r>
              <w:rPr>
                <w:lang w:eastAsia="ru-RU" w:bidi="ar-SA"/>
              </w:rPr>
              <w:t>Количество общежитий, относящихся к специализированному жилищному фонду, общее имущество которых содержится в надлежащем состоянии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</w:t>
            </w:r>
          </w:p>
        </w:tc>
      </w:tr>
      <w:tr w:rsidR="00FD3AA4">
        <w:trPr>
          <w:trHeight w:val="848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Количество снесенных расселенных аварийных домов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Ед.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</w:t>
            </w:r>
          </w:p>
        </w:tc>
      </w:tr>
      <w:tr w:rsidR="00FD3AA4">
        <w:trPr>
          <w:trHeight w:val="1266"/>
        </w:trPr>
        <w:tc>
          <w:tcPr>
            <w:tcW w:w="567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4</w:t>
            </w: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Сумма перечисленных средств на воссоздание облика исторически ценных домов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Тыс.руб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3834,3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 21361,7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18062,8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</w:tr>
      <w:tr w:rsidR="00FD3AA4">
        <w:trPr>
          <w:trHeight w:val="126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Количество многоквартирных домов, жилых домов, на которых произведены ремонтные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Шт.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</w:tr>
      <w:tr w:rsidR="00FD3AA4">
        <w:trPr>
          <w:trHeight w:val="6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Размер субсидии на возмещение затрат по незаселённым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(нежилого) помещения и 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</w:tr>
      <w:tr w:rsidR="00FD3AA4">
        <w:trPr>
          <w:trHeight w:val="15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Отсутствие задолженности администрации городского округа город Арзамас Нижегородской области за содержание жилого (нежилого) помещения (помещений) и коммунальные услуги по незаселенным жилым помещениям муниципального жилищного фонда и по неиспользуемым муниципальным нежилым помещениям в многократных домах, находящихся в собственности муниципального образования городского округа город Арзамас Нижегородской области за отчетный период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D3AA4">
        <w:trPr>
          <w:trHeight w:val="14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Количество актуализированных схем теплоснабжения, водоснабжения и 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2</w:t>
            </w:r>
          </w:p>
        </w:tc>
      </w:tr>
      <w:tr w:rsidR="00FD3AA4">
        <w:trPr>
          <w:trHeight w:val="2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Сумма перечисленных средств на выполнение работ по разработке программы комплексного развития системы коммунальной инфраструктуры городского округа город Арзамас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Тыс.руб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D3AA4">
        <w:trPr>
          <w:trHeight w:val="1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Сумма перечисленных средств на содействие в обеспечении надежного функционирования объектов коммунальной инфраструктуры</w:t>
            </w:r>
            <w:r>
              <w:t xml:space="preserve"> </w:t>
            </w:r>
            <w:r>
              <w:rPr>
                <w:rFonts w:eastAsia="Calibri"/>
                <w:lang w:eastAsia="ru-RU" w:bidi="ar-SA"/>
              </w:rPr>
              <w:t>городского округа город Арзамас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Тыс.руб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D3AA4">
        <w:trPr>
          <w:trHeight w:val="30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Размер субсидии на возмещение затрат ООО «</w:t>
            </w:r>
            <w:proofErr w:type="spellStart"/>
            <w:r>
              <w:rPr>
                <w:rFonts w:eastAsia="Calibri"/>
                <w:lang w:eastAsia="ru-RU" w:bidi="ar-SA"/>
              </w:rPr>
              <w:t>РайВодоканал</w:t>
            </w:r>
            <w:proofErr w:type="spellEnd"/>
            <w:r>
              <w:rPr>
                <w:rFonts w:eastAsia="Calibri"/>
                <w:lang w:eastAsia="ru-RU" w:bidi="ar-SA"/>
              </w:rPr>
              <w:t>»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Тыс.руб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3AA4">
        <w:trPr>
          <w:trHeight w:val="2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Недопущение превышения роста платы граждан городского округа город Арзамас утвержденных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D3AA4">
        <w:trPr>
          <w:trHeight w:val="4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Сумма перечисленных средств на 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населённых пунктах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Тыс.руб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Pr="003C6E36" w:rsidRDefault="003C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D3AA4">
        <w:trPr>
          <w:trHeight w:val="33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Сумма перечисленных средств на строительство объекта «Газопровод давление до 0,3 МПа от точки присоединения к распределительному газопроводу до объекта (котельной) по адресу: Нижегородская область, г. Арзамас, ул. ПМС-73, рядом с домом №2»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Тыс.руб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Pr="003C6E36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D3AA4" w:rsidTr="009C6CB0">
        <w:trPr>
          <w:trHeight w:val="1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 xml:space="preserve">Снижение либо отсутствие кредиторской задолженности за потребленные топливно-энергетические ресурсы (природный газ)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D3AA4">
        <w:trPr>
          <w:trHeight w:val="14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Размер субсидий на частичную компенсацию расходов организациям, оказывающим услуги бань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Тыс.руб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6720F" w:rsidTr="00B725EF">
        <w:trPr>
          <w:trHeight w:val="21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0F" w:rsidRDefault="0026720F" w:rsidP="0026720F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0F" w:rsidRDefault="0026720F" w:rsidP="0026720F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Развитие общегигиенических услуг и обеспечение их доступности для всех категорий граждан городского округа город Арзамас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0F" w:rsidRDefault="0026720F" w:rsidP="0026720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Усл.ед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0F" w:rsidRDefault="0026720F" w:rsidP="0026720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0F" w:rsidRDefault="0026720F" w:rsidP="0026720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0F" w:rsidRDefault="0026720F" w:rsidP="0026720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0F" w:rsidRDefault="0026720F" w:rsidP="0026720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0F" w:rsidRDefault="0026720F" w:rsidP="0026720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0F" w:rsidRDefault="0026720F" w:rsidP="0026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0F" w:rsidRDefault="0026720F" w:rsidP="0026720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0F" w:rsidRDefault="0026720F" w:rsidP="0026720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0F" w:rsidRDefault="0026720F" w:rsidP="0026720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</w:tr>
      <w:tr w:rsidR="0026720F" w:rsidTr="00B725EF">
        <w:trPr>
          <w:trHeight w:val="1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0F" w:rsidRDefault="0026720F" w:rsidP="0026720F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0F" w:rsidRDefault="0026720F" w:rsidP="0026720F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Количество посетителей бань городского округа город Арзамас Нижегородской области по итогам финансового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0F" w:rsidRDefault="0026720F" w:rsidP="0026720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Чел. в год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0F" w:rsidRDefault="0026720F" w:rsidP="0026720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0F" w:rsidRDefault="0026720F" w:rsidP="0026720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0F" w:rsidRDefault="0026720F" w:rsidP="0026720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0F" w:rsidRDefault="0026720F" w:rsidP="0026720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0F" w:rsidRDefault="0026720F" w:rsidP="0026720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0F" w:rsidRDefault="0026720F" w:rsidP="0026720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0F" w:rsidRDefault="0026720F" w:rsidP="0026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0F" w:rsidRDefault="0026720F" w:rsidP="0026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0F" w:rsidRDefault="0026720F" w:rsidP="00267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25200</w:t>
            </w:r>
          </w:p>
        </w:tc>
      </w:tr>
      <w:tr w:rsidR="00FD3AA4">
        <w:trPr>
          <w:trHeight w:val="1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 xml:space="preserve">Размер субсидии на финансовое обеспечение деятельности </w:t>
            </w:r>
            <w:r>
              <w:rPr>
                <w:lang w:eastAsia="ru-RU" w:bidi="ar-SA"/>
              </w:rPr>
              <w:t xml:space="preserve">МБУ </w:t>
            </w:r>
            <w:r>
              <w:rPr>
                <w:rFonts w:eastAsia="Calibri"/>
                <w:lang w:eastAsia="ru-RU" w:bidi="ar-SA"/>
              </w:rPr>
              <w:t>«</w:t>
            </w:r>
            <w:r>
              <w:rPr>
                <w:lang w:eastAsia="ru-RU" w:bidi="ar-SA"/>
              </w:rPr>
              <w:t>Жилищно-коммунальный комплекс» г. Арзамас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Тыс.руб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spacing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11383,7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19835,3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19079,4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21270,1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</w:tr>
    </w:tbl>
    <w:p w:rsidR="00FD3AA4" w:rsidRDefault="00FD3AA4">
      <w:pPr>
        <w:widowControl w:val="0"/>
        <w:spacing w:line="240" w:lineRule="auto"/>
        <w:jc w:val="both"/>
        <w:rPr>
          <w:rFonts w:eastAsia="Calibri"/>
          <w:b/>
          <w:sz w:val="28"/>
          <w:szCs w:val="28"/>
          <w:highlight w:val="lightGray"/>
          <w:lang w:eastAsia="ru-RU" w:bidi="ar-SA"/>
        </w:rPr>
      </w:pPr>
    </w:p>
    <w:p w:rsidR="00FD3AA4" w:rsidRDefault="00FD3AA4">
      <w:pPr>
        <w:widowControl w:val="0"/>
        <w:spacing w:line="240" w:lineRule="auto"/>
        <w:jc w:val="both"/>
        <w:rPr>
          <w:rFonts w:eastAsia="Calibri"/>
          <w:b/>
          <w:sz w:val="28"/>
          <w:szCs w:val="28"/>
          <w:highlight w:val="lightGray"/>
          <w:lang w:eastAsia="ru-RU" w:bidi="ar-SA"/>
        </w:rPr>
      </w:pPr>
    </w:p>
    <w:p w:rsidR="00FD3AA4" w:rsidRDefault="0037410B">
      <w:pPr>
        <w:widowControl w:val="0"/>
        <w:numPr>
          <w:ilvl w:val="1"/>
          <w:numId w:val="16"/>
        </w:numPr>
        <w:spacing w:line="240" w:lineRule="auto"/>
        <w:jc w:val="center"/>
        <w:rPr>
          <w:rFonts w:eastAsia="Calibri"/>
          <w:b/>
          <w:sz w:val="28"/>
          <w:szCs w:val="28"/>
          <w:lang w:eastAsia="ru-RU" w:bidi="ar-SA"/>
        </w:rPr>
      </w:pPr>
      <w:r>
        <w:rPr>
          <w:rFonts w:eastAsia="Calibri"/>
          <w:b/>
          <w:sz w:val="28"/>
          <w:szCs w:val="28"/>
          <w:lang w:eastAsia="ru-RU" w:bidi="ar-SA"/>
        </w:rPr>
        <w:t>Меры правового регулирования</w:t>
      </w:r>
    </w:p>
    <w:p w:rsidR="00FD3AA4" w:rsidRDefault="00FD3AA4">
      <w:pPr>
        <w:widowControl w:val="0"/>
        <w:spacing w:line="240" w:lineRule="auto"/>
        <w:rPr>
          <w:rFonts w:eastAsia="Calibri"/>
          <w:b/>
          <w:sz w:val="28"/>
          <w:szCs w:val="28"/>
          <w:lang w:eastAsia="ru-RU" w:bidi="ar-SA"/>
        </w:rPr>
      </w:pPr>
    </w:p>
    <w:p w:rsidR="00FD3AA4" w:rsidRDefault="0037410B">
      <w:pPr>
        <w:widowControl w:val="0"/>
        <w:tabs>
          <w:tab w:val="left" w:pos="567"/>
        </w:tabs>
        <w:spacing w:line="240" w:lineRule="auto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 xml:space="preserve">        В целях реализации мероприятий муниципальной программы принятие новых нормативных правовых актов не планируется.</w:t>
      </w:r>
    </w:p>
    <w:p w:rsidR="00FD3AA4" w:rsidRDefault="00FD3AA4">
      <w:pPr>
        <w:widowControl w:val="0"/>
        <w:spacing w:line="240" w:lineRule="auto"/>
        <w:rPr>
          <w:rFonts w:eastAsia="Calibri"/>
          <w:b/>
          <w:sz w:val="28"/>
          <w:szCs w:val="28"/>
          <w:lang w:eastAsia="ru-RU" w:bidi="ar-SA"/>
        </w:rPr>
      </w:pPr>
    </w:p>
    <w:p w:rsidR="00FD3AA4" w:rsidRDefault="00FD3AA4">
      <w:pPr>
        <w:widowControl w:val="0"/>
        <w:spacing w:line="240" w:lineRule="auto"/>
        <w:rPr>
          <w:rFonts w:eastAsia="Calibri"/>
          <w:b/>
          <w:sz w:val="28"/>
          <w:szCs w:val="28"/>
          <w:lang w:eastAsia="ru-RU" w:bidi="ar-SA"/>
        </w:rPr>
      </w:pPr>
    </w:p>
    <w:p w:rsidR="00FD3AA4" w:rsidRDefault="0037410B">
      <w:pPr>
        <w:widowControl w:val="0"/>
        <w:spacing w:line="240" w:lineRule="auto"/>
        <w:ind w:firstLine="709"/>
        <w:jc w:val="center"/>
        <w:rPr>
          <w:rFonts w:eastAsia="Calibri"/>
          <w:b/>
          <w:sz w:val="28"/>
          <w:szCs w:val="28"/>
          <w:lang w:eastAsia="ru-RU" w:bidi="ar-SA"/>
        </w:rPr>
      </w:pPr>
      <w:r>
        <w:rPr>
          <w:rFonts w:eastAsia="Calibri"/>
          <w:b/>
          <w:sz w:val="28"/>
          <w:szCs w:val="28"/>
          <w:lang w:eastAsia="ru-RU" w:bidi="ar-SA"/>
        </w:rPr>
        <w:t>2.8. Прогноз сводных показателей муниципальных заданий по годам реализации муниципальной программы (при оказании муниципальными учреждениями муниципальных услуг (работ) в рамках муниципальной программы)</w:t>
      </w:r>
    </w:p>
    <w:p w:rsidR="00FD3AA4" w:rsidRDefault="00FD3AA4">
      <w:pPr>
        <w:widowControl w:val="0"/>
        <w:spacing w:line="240" w:lineRule="auto"/>
        <w:rPr>
          <w:rFonts w:eastAsia="Calibri"/>
          <w:sz w:val="28"/>
          <w:szCs w:val="28"/>
          <w:lang w:eastAsia="ru-RU" w:bidi="ar-SA"/>
        </w:rPr>
      </w:pPr>
    </w:p>
    <w:p w:rsidR="00FD3AA4" w:rsidRDefault="0037410B">
      <w:pPr>
        <w:widowControl w:val="0"/>
        <w:spacing w:line="240" w:lineRule="auto"/>
        <w:ind w:firstLine="709"/>
        <w:jc w:val="center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>Таблица 5.</w:t>
      </w:r>
    </w:p>
    <w:p w:rsidR="00FD3AA4" w:rsidRDefault="00FD3AA4">
      <w:pPr>
        <w:widowControl w:val="0"/>
        <w:spacing w:line="240" w:lineRule="auto"/>
        <w:jc w:val="right"/>
        <w:rPr>
          <w:rFonts w:eastAsia="Calibri"/>
          <w:sz w:val="28"/>
          <w:szCs w:val="28"/>
          <w:highlight w:val="lightGray"/>
          <w:lang w:eastAsia="ru-RU" w:bidi="ar-SA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709"/>
        <w:gridCol w:w="708"/>
        <w:gridCol w:w="709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709"/>
      </w:tblGrid>
      <w:tr w:rsidR="00FD3AA4">
        <w:trPr>
          <w:trHeight w:val="815"/>
          <w:tblHeader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Наименование услуги, показателя объема услуги, подпрограммы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Значение показателя объема услуги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 xml:space="preserve">Расходы бюджета города на оказание муниципальной услуги, работы, </w:t>
            </w:r>
            <w:proofErr w:type="spellStart"/>
            <w:r>
              <w:rPr>
                <w:rFonts w:eastAsia="Calibri"/>
                <w:lang w:eastAsia="ru-RU" w:bidi="ar-SA"/>
              </w:rPr>
              <w:t>тыс.руб</w:t>
            </w:r>
            <w:proofErr w:type="spellEnd"/>
            <w:r>
              <w:rPr>
                <w:rFonts w:eastAsia="Calibri"/>
                <w:lang w:eastAsia="ru-RU" w:bidi="ar-SA"/>
              </w:rPr>
              <w:t>.</w:t>
            </w:r>
          </w:p>
        </w:tc>
      </w:tr>
      <w:tr w:rsidR="00FD3AA4">
        <w:trPr>
          <w:trHeight w:val="815"/>
          <w:tblHeader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68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2023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68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2023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</w:tr>
      <w:tr w:rsidR="00FD3AA4">
        <w:trPr>
          <w:trHeight w:val="4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both"/>
              <w:rPr>
                <w:rFonts w:eastAsia="Calibri"/>
                <w:b/>
                <w:lang w:eastAsia="ru-RU" w:bidi="ar-SA"/>
              </w:rPr>
            </w:pPr>
            <w:r>
              <w:rPr>
                <w:rFonts w:eastAsia="Calibri"/>
                <w:b/>
                <w:lang w:eastAsia="ru-RU" w:bidi="ar-SA"/>
              </w:rPr>
              <w:t>Наименование услуги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both"/>
              <w:rPr>
                <w:rFonts w:eastAsia="Calibri"/>
                <w:b/>
                <w:lang w:eastAsia="ru-RU" w:bidi="ar-SA"/>
              </w:rPr>
            </w:pPr>
            <w:r>
              <w:rPr>
                <w:rFonts w:eastAsia="Calibri"/>
                <w:b/>
                <w:lang w:eastAsia="ru-RU" w:bidi="ar-SA"/>
              </w:rPr>
              <w:t>Участие в подготовке документации для проведения открытых конкурсов по отбору управляющих организаций для управления многоквартирными домами</w:t>
            </w:r>
          </w:p>
        </w:tc>
      </w:tr>
      <w:tr w:rsidR="00FD3AA4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both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Содержание услуги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both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Создание условий для управления многоквартирными домами</w:t>
            </w:r>
          </w:p>
        </w:tc>
      </w:tr>
      <w:tr w:rsidR="00FD3AA4">
        <w:trPr>
          <w:trHeight w:val="4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Показатель объема услуги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both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Количество домов, шт.</w:t>
            </w:r>
          </w:p>
        </w:tc>
      </w:tr>
      <w:tr w:rsidR="00FD3AA4">
        <w:trPr>
          <w:trHeight w:val="9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 xml:space="preserve">Мероприятие 4.1. Финансовое обеспечение деятельности </w:t>
            </w:r>
            <w:r>
              <w:rPr>
                <w:rFonts w:eastAsia="Calibri"/>
                <w:lang w:eastAsia="ru-RU" w:bidi="ar-SA"/>
              </w:rPr>
              <w:lastRenderedPageBreak/>
              <w:t>МБУ «Жилищно-коммунальный комплекс» г. Арзамас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lastRenderedPageBreak/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876,5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198,3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190,8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21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2,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210,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210,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210,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8</w:t>
            </w:r>
          </w:p>
        </w:tc>
      </w:tr>
      <w:tr w:rsidR="00FD3AA4">
        <w:trPr>
          <w:trHeight w:val="7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Наименование услуги 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both"/>
              <w:rPr>
                <w:rFonts w:eastAsia="Calibri"/>
                <w:b/>
                <w:lang w:eastAsia="ru-RU" w:bidi="ar-SA"/>
              </w:rPr>
            </w:pPr>
            <w:r>
              <w:rPr>
                <w:rFonts w:eastAsia="Calibri"/>
                <w:b/>
                <w:lang w:eastAsia="ru-RU" w:bidi="ar-SA"/>
              </w:rPr>
              <w:t>Представление сведений о составе и количестве собственников и пользователей помещений в многоквартирных домах и жилых домах в рамках межведомственного взаимодействия</w:t>
            </w:r>
          </w:p>
        </w:tc>
      </w:tr>
      <w:tr w:rsidR="00FD3AA4">
        <w:trPr>
          <w:trHeight w:val="4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Содержание услуги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both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Подготовка и направление ответа на межведомственный запрос о представлении документов и информации</w:t>
            </w:r>
          </w:p>
        </w:tc>
      </w:tr>
      <w:tr w:rsidR="00FD3AA4">
        <w:trPr>
          <w:trHeight w:val="4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Показатель объема услуги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both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Количество запросов, шт.</w:t>
            </w:r>
          </w:p>
        </w:tc>
      </w:tr>
      <w:tr w:rsidR="00FD3AA4">
        <w:trPr>
          <w:trHeight w:val="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4.1. Финансовое обеспечение деятельности МБУ «Жилищно-коммунальный комплекс» г. Арзамас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113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2856,4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2747,4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3061,81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35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35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35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,7</w:t>
            </w:r>
          </w:p>
        </w:tc>
      </w:tr>
      <w:tr w:rsidR="00FD3AA4">
        <w:trPr>
          <w:trHeight w:val="4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b/>
              </w:rPr>
            </w:pPr>
            <w:r>
              <w:rPr>
                <w:b/>
              </w:rPr>
              <w:t xml:space="preserve">Наименование работы 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both"/>
            </w:pPr>
            <w:r>
              <w:rPr>
                <w:b/>
              </w:rPr>
              <w:t>Административное обеспечение деятельности организации.</w:t>
            </w:r>
            <w:r>
              <w:t xml:space="preserve"> </w:t>
            </w:r>
          </w:p>
          <w:p w:rsidR="00FD3AA4" w:rsidRDefault="0037410B">
            <w:pPr>
              <w:jc w:val="both"/>
              <w:rPr>
                <w:b/>
              </w:rPr>
            </w:pPr>
            <w:r>
              <w:rPr>
                <w:b/>
              </w:rPr>
              <w:t>Проведение мониторинга в сфере жилищно-коммунального хозяйства</w:t>
            </w:r>
          </w:p>
        </w:tc>
      </w:tr>
      <w:tr w:rsidR="00FD3AA4">
        <w:trPr>
          <w:trHeight w:val="4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Содержание работы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  <w:jc w:val="both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Проведение мониторинга в сфере жилищно-коммунального хозяйства</w:t>
            </w:r>
          </w:p>
        </w:tc>
      </w:tr>
      <w:tr w:rsidR="00FD3AA4">
        <w:trPr>
          <w:trHeight w:val="4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Показатель объема услуги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both"/>
            </w:pPr>
            <w:r>
              <w:t>Количество отчетов, составленных по результатам работы, штука</w:t>
            </w:r>
          </w:p>
        </w:tc>
      </w:tr>
      <w:tr w:rsidR="00FD3AA4">
        <w:trPr>
          <w:trHeight w:val="302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Мероприятие 4.1. Финансовое обеспечение деятельности МБУ «Жилищно-коммунальный комплекс» г. Арзамас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113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2856,4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2747,4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3061,81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35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35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35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,7</w:t>
            </w:r>
          </w:p>
        </w:tc>
      </w:tr>
      <w:tr w:rsidR="00FD3AA4">
        <w:trPr>
          <w:trHeight w:val="4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b/>
              </w:rPr>
            </w:pPr>
            <w:r>
              <w:rPr>
                <w:b/>
              </w:rPr>
              <w:t xml:space="preserve">Наименование работы 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both"/>
              <w:rPr>
                <w:b/>
              </w:rPr>
            </w:pPr>
            <w:r>
              <w:rPr>
                <w:b/>
              </w:rPr>
              <w:t>Административное обеспечение деятельности организации.</w:t>
            </w:r>
            <w:r>
              <w:t xml:space="preserve"> </w:t>
            </w:r>
            <w:r>
              <w:rPr>
                <w:b/>
              </w:rPr>
              <w:t>Сбор и обработка статистической информации в сфере жилищно-коммунального хозяйства</w:t>
            </w:r>
          </w:p>
        </w:tc>
      </w:tr>
      <w:tr w:rsidR="00FD3AA4">
        <w:trPr>
          <w:trHeight w:val="5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Содержание работы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both"/>
            </w:pPr>
            <w:r>
              <w:t>Сбор и обработка статистической информации в сфере жилищно-коммунального хозяйства</w:t>
            </w:r>
          </w:p>
        </w:tc>
      </w:tr>
      <w:tr w:rsidR="00FD3AA4">
        <w:trPr>
          <w:trHeight w:val="4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Показатель объема услуги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both"/>
            </w:pPr>
            <w:r>
              <w:t>Количество отчетов, составленных по результатам работы, штука</w:t>
            </w:r>
          </w:p>
        </w:tc>
      </w:tr>
      <w:tr w:rsidR="00FD3AA4">
        <w:trPr>
          <w:trHeight w:val="19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lastRenderedPageBreak/>
              <w:t>Мероприятие 4.1. Финансовое обеспечение деятельности МБУ «Жилищно-коммунальный комплекс» г. Арзамас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113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2856,4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2747,4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3061,81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35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35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35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,7</w:t>
            </w:r>
          </w:p>
        </w:tc>
      </w:tr>
      <w:tr w:rsidR="00FD3AA4">
        <w:trPr>
          <w:trHeight w:val="7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b/>
              </w:rPr>
            </w:pPr>
            <w:r>
              <w:rPr>
                <w:b/>
              </w:rPr>
              <w:t xml:space="preserve">Наименование работы 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both"/>
            </w:pPr>
            <w:r>
              <w:rPr>
                <w:b/>
              </w:rPr>
              <w:t>Административное обеспечение деятельности организации.</w:t>
            </w:r>
            <w:r>
              <w:t xml:space="preserve"> </w:t>
            </w:r>
          </w:p>
          <w:p w:rsidR="00FD3AA4" w:rsidRDefault="0037410B">
            <w:pPr>
              <w:jc w:val="both"/>
              <w:rPr>
                <w:b/>
              </w:rPr>
            </w:pPr>
            <w:r>
              <w:rPr>
                <w:b/>
              </w:rPr>
              <w:t>Информационно-аналитическое обеспечение в сфере жилищно-коммунального хозяйства</w:t>
            </w:r>
          </w:p>
        </w:tc>
      </w:tr>
      <w:tr w:rsidR="00FD3AA4">
        <w:trPr>
          <w:trHeight w:val="52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Содержание работы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both"/>
            </w:pPr>
            <w:r>
              <w:t>Информационно-аналитическое обеспечение в сфере жилищно-коммунального хозяйства</w:t>
            </w:r>
          </w:p>
        </w:tc>
      </w:tr>
      <w:tr w:rsidR="00FD3AA4">
        <w:trPr>
          <w:trHeight w:val="4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Показатель объема услуги</w:t>
            </w:r>
          </w:p>
          <w:p w:rsidR="00FD3AA4" w:rsidRDefault="00FD3AA4"/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both"/>
            </w:pPr>
            <w:r>
              <w:t>Количество отчетов, составленных по результатам работы, штука</w:t>
            </w:r>
          </w:p>
        </w:tc>
      </w:tr>
      <w:tr w:rsidR="00FD3AA4">
        <w:trPr>
          <w:trHeight w:val="19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Мероприятие 4.1. Финансовое обеспечение деятельности МБУ «Жилищно-коммунальный комплекс» г. Арзамас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ind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113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2856,4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2747,4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3061,81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35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35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35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,7</w:t>
            </w:r>
          </w:p>
        </w:tc>
      </w:tr>
      <w:tr w:rsidR="00FD3AA4">
        <w:trPr>
          <w:trHeight w:val="4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b/>
              </w:rPr>
            </w:pPr>
            <w:r>
              <w:rPr>
                <w:b/>
              </w:rPr>
              <w:t xml:space="preserve">Наименование работы 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both"/>
              <w:rPr>
                <w:b/>
              </w:rPr>
            </w:pPr>
            <w:r>
              <w:rPr>
                <w:b/>
              </w:rPr>
              <w:t>Предоставление консультационных и методических услуг</w:t>
            </w:r>
          </w:p>
        </w:tc>
      </w:tr>
      <w:tr w:rsidR="00FD3AA4">
        <w:trPr>
          <w:trHeight w:val="4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Содержание работы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both"/>
            </w:pPr>
            <w:r>
              <w:t>Консультационные и методические услуги в сфере жилищно-коммунального хозяйства</w:t>
            </w:r>
          </w:p>
        </w:tc>
      </w:tr>
      <w:tr w:rsidR="00FD3AA4">
        <w:trPr>
          <w:trHeight w:val="4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Показатель объема услуги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both"/>
            </w:pPr>
            <w:r>
              <w:t>Количество проведенных консультаций, штука</w:t>
            </w:r>
          </w:p>
        </w:tc>
      </w:tr>
      <w:tr w:rsidR="00FD3AA4">
        <w:trPr>
          <w:trHeight w:val="19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Мероприятие 4.1. Финансовое обеспечение деятельности МБУ «Жилищно- коммунальный комплекс» г. Арзамас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113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1901,1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2122,0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2041,6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2276,76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22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50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22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50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22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50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8</w:t>
            </w:r>
          </w:p>
        </w:tc>
      </w:tr>
      <w:tr w:rsidR="00FD3AA4">
        <w:trPr>
          <w:trHeight w:val="4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lastRenderedPageBreak/>
              <w:t>Показатель объема услуги</w:t>
            </w:r>
          </w:p>
          <w:p w:rsidR="00FD3AA4" w:rsidRDefault="00FD3AA4"/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both"/>
            </w:pPr>
            <w:r>
              <w:t>Количество отчетов, составленных по результатам работы, штука</w:t>
            </w:r>
          </w:p>
        </w:tc>
      </w:tr>
      <w:tr w:rsidR="00FD3AA4">
        <w:trPr>
          <w:trHeight w:val="190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Мероприятие 4.1. Финансовое обеспечение деятельности МБУ «Жилищно-к</w:t>
            </w:r>
            <w:r w:rsidR="009C6CB0">
              <w:t>оммунальный комплекс» г. Арзамаса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113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2060,4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6089,4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5857,4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6533,11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6435,8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6435,8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6435,8</w:t>
            </w:r>
          </w:p>
        </w:tc>
      </w:tr>
    </w:tbl>
    <w:p w:rsidR="00F65DEB" w:rsidRDefault="00F65DEB" w:rsidP="00F65DEB">
      <w:pPr>
        <w:pStyle w:val="afe"/>
        <w:widowControl w:val="0"/>
        <w:spacing w:line="240" w:lineRule="auto"/>
        <w:ind w:left="2085"/>
        <w:rPr>
          <w:rFonts w:ascii="Times New Roman" w:hAnsi="Times New Roman"/>
          <w:b/>
          <w:sz w:val="28"/>
          <w:szCs w:val="28"/>
          <w:lang w:eastAsia="ru-RU"/>
        </w:rPr>
      </w:pPr>
    </w:p>
    <w:p w:rsidR="00F65DEB" w:rsidRDefault="00F65DEB" w:rsidP="00F65DEB">
      <w:pPr>
        <w:pStyle w:val="afe"/>
        <w:widowControl w:val="0"/>
        <w:spacing w:line="240" w:lineRule="auto"/>
        <w:ind w:left="2085"/>
        <w:rPr>
          <w:rFonts w:ascii="Times New Roman" w:hAnsi="Times New Roman"/>
          <w:b/>
          <w:sz w:val="28"/>
          <w:szCs w:val="28"/>
          <w:lang w:eastAsia="ru-RU"/>
        </w:rPr>
      </w:pPr>
    </w:p>
    <w:p w:rsidR="00F65DEB" w:rsidRDefault="00F65DEB" w:rsidP="00F65DEB">
      <w:pPr>
        <w:pStyle w:val="afe"/>
        <w:widowControl w:val="0"/>
        <w:spacing w:line="240" w:lineRule="auto"/>
        <w:ind w:left="2085"/>
        <w:rPr>
          <w:rFonts w:ascii="Times New Roman" w:hAnsi="Times New Roman"/>
          <w:b/>
          <w:sz w:val="28"/>
          <w:szCs w:val="28"/>
          <w:lang w:eastAsia="ru-RU"/>
        </w:rPr>
      </w:pPr>
    </w:p>
    <w:p w:rsidR="00FD3AA4" w:rsidRDefault="0037410B">
      <w:pPr>
        <w:pStyle w:val="afe"/>
        <w:widowControl w:val="0"/>
        <w:numPr>
          <w:ilvl w:val="1"/>
          <w:numId w:val="23"/>
        </w:num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Обоснование объема финансовых ресурсов на реализацию муниципальной программы</w:t>
      </w:r>
    </w:p>
    <w:p w:rsidR="00FD3AA4" w:rsidRDefault="0037410B">
      <w:pPr>
        <w:pStyle w:val="ConsPlusNormal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муниципальной программы обеспечивается за счет средств федерального, областного, местного бюджетов и прочих источников.</w:t>
      </w:r>
    </w:p>
    <w:p w:rsidR="00FD3AA4" w:rsidRDefault="0037410B">
      <w:pPr>
        <w:pStyle w:val="ConsPlusNormal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 для реализации муниципальной программы требуется финансирование в объеме </w:t>
      </w:r>
      <w:r w:rsidR="006E034F">
        <w:rPr>
          <w:rFonts w:ascii="Times New Roman" w:hAnsi="Times New Roman"/>
          <w:b/>
          <w:sz w:val="28"/>
          <w:szCs w:val="28"/>
        </w:rPr>
        <w:t>459 391,3</w:t>
      </w:r>
      <w:r>
        <w:rPr>
          <w:rFonts w:ascii="Times New Roman" w:hAnsi="Times New Roman"/>
          <w:b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>, из них: средства федерального бюджета – 0 тыс. руб., сре</w:t>
      </w:r>
      <w:r w:rsidR="006E034F">
        <w:rPr>
          <w:rFonts w:ascii="Times New Roman" w:hAnsi="Times New Roman"/>
          <w:sz w:val="28"/>
          <w:szCs w:val="28"/>
        </w:rPr>
        <w:t>дства областного бюджета – 46839</w:t>
      </w:r>
      <w:r>
        <w:rPr>
          <w:rFonts w:ascii="Times New Roman" w:hAnsi="Times New Roman"/>
          <w:sz w:val="28"/>
          <w:szCs w:val="28"/>
        </w:rPr>
        <w:t>,</w:t>
      </w:r>
      <w:r w:rsidR="006E034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тыс. руб., с</w:t>
      </w:r>
      <w:r w:rsidR="006E034F">
        <w:rPr>
          <w:rFonts w:ascii="Times New Roman" w:hAnsi="Times New Roman"/>
          <w:sz w:val="28"/>
          <w:szCs w:val="28"/>
        </w:rPr>
        <w:t>редства местного бюджета – 412551,8</w:t>
      </w:r>
      <w:r>
        <w:rPr>
          <w:rFonts w:ascii="Times New Roman" w:hAnsi="Times New Roman"/>
          <w:sz w:val="28"/>
          <w:szCs w:val="28"/>
        </w:rPr>
        <w:t xml:space="preserve"> тыс. руб., прочие источники – 0 тыс. руб. </w:t>
      </w:r>
    </w:p>
    <w:p w:rsidR="00FD3AA4" w:rsidRDefault="0037410B">
      <w:pPr>
        <w:pStyle w:val="ConsPlusNormal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 на 2022 год - 55862,7 тыс. руб., на 2023 год – 67916,1 тыс. руб., на 2024 год – 54640,6 тыс. руб., на 2025 год – 78685,</w:t>
      </w:r>
      <w:r w:rsidR="006E034F">
        <w:rPr>
          <w:rFonts w:ascii="Times New Roman" w:hAnsi="Times New Roman"/>
          <w:sz w:val="28"/>
          <w:szCs w:val="28"/>
        </w:rPr>
        <w:t>1 тыс. руб., на 2026 год – 68032,0</w:t>
      </w:r>
      <w:r>
        <w:rPr>
          <w:rFonts w:ascii="Times New Roman" w:hAnsi="Times New Roman"/>
          <w:sz w:val="28"/>
          <w:szCs w:val="28"/>
        </w:rPr>
        <w:t xml:space="preserve"> тыс. руб., на 2027 год – 66282,4 тыс. руб., на 2028 год – 67972,4 тыс. руб.    </w:t>
      </w:r>
    </w:p>
    <w:p w:rsidR="00F65DEB" w:rsidRDefault="0037410B" w:rsidP="00F65DEB">
      <w:pPr>
        <w:pStyle w:val="ConsPlusNormal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Объемы финансирования 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 xml:space="preserve"> уточняются ежегодно при формировании местного бюджета на очередной финансовый год и на плановый период.</w:t>
      </w:r>
    </w:p>
    <w:p w:rsidR="00FD3AA4" w:rsidRPr="00E235CA" w:rsidRDefault="00F65DEB">
      <w:pPr>
        <w:pStyle w:val="ConsPlusNormal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D3AA4" w:rsidRDefault="0037410B">
      <w:pPr>
        <w:widowControl w:val="0"/>
        <w:tabs>
          <w:tab w:val="left" w:pos="0"/>
        </w:tabs>
        <w:spacing w:line="240" w:lineRule="auto"/>
        <w:ind w:firstLine="709"/>
        <w:jc w:val="center"/>
        <w:rPr>
          <w:rFonts w:eastAsia="Calibri"/>
          <w:sz w:val="28"/>
          <w:szCs w:val="28"/>
          <w:lang w:eastAsia="ru-RU" w:bidi="ar-SA"/>
        </w:rPr>
      </w:pPr>
      <w:bookmarkStart w:id="2" w:name="Par729"/>
      <w:bookmarkEnd w:id="2"/>
      <w:r>
        <w:rPr>
          <w:rFonts w:eastAsia="Calibri"/>
          <w:sz w:val="28"/>
          <w:szCs w:val="28"/>
          <w:lang w:eastAsia="ru-RU" w:bidi="ar-SA"/>
        </w:rPr>
        <w:lastRenderedPageBreak/>
        <w:t>Таблица 6. Ресурсное обеспечение реализации муниципальной программы за счет средств бюджета городского округа город Арзамас Нижегородской области в разрезе главных распорядителей.</w:t>
      </w:r>
    </w:p>
    <w:tbl>
      <w:tblPr>
        <w:tblpPr w:leftFromText="180" w:rightFromText="180" w:bottomFromText="160" w:vertAnchor="text" w:horzAnchor="margin" w:tblpX="-797" w:tblpY="380"/>
        <w:tblW w:w="1119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93"/>
        <w:gridCol w:w="2264"/>
        <w:gridCol w:w="1598"/>
        <w:gridCol w:w="777"/>
        <w:gridCol w:w="709"/>
        <w:gridCol w:w="709"/>
        <w:gridCol w:w="709"/>
        <w:gridCol w:w="696"/>
        <w:gridCol w:w="721"/>
        <w:gridCol w:w="709"/>
        <w:gridCol w:w="709"/>
      </w:tblGrid>
      <w:tr w:rsidR="00FD3AA4">
        <w:trPr>
          <w:trHeight w:val="360"/>
          <w:tblHeader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Статус</w:t>
            </w:r>
          </w:p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Наименование муниципальной программы, мероприятия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Разработчик-координатор, соисполнитель</w:t>
            </w: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мероприятий</w:t>
            </w:r>
          </w:p>
        </w:tc>
        <w:tc>
          <w:tcPr>
            <w:tcW w:w="57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Расходы (тыс. руб.), годы</w:t>
            </w:r>
          </w:p>
        </w:tc>
      </w:tr>
      <w:tr w:rsidR="00FD3AA4">
        <w:trPr>
          <w:trHeight w:val="327"/>
          <w:tblHeader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sz w:val="22"/>
                <w:szCs w:val="22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sz w:val="22"/>
                <w:szCs w:val="22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68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2023</w:t>
            </w:r>
          </w:p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всего</w:t>
            </w:r>
          </w:p>
        </w:tc>
      </w:tr>
      <w:tr w:rsidR="00FD3AA4">
        <w:trPr>
          <w:trHeight w:val="284"/>
          <w:tblHeader/>
        </w:trPr>
        <w:tc>
          <w:tcPr>
            <w:tcW w:w="15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226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59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7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72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8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9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</w:t>
            </w:r>
          </w:p>
        </w:tc>
      </w:tr>
      <w:tr w:rsidR="00FD3AA4">
        <w:trPr>
          <w:trHeight w:val="662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Наименование муниципальной программы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Обеспечение устойчивого функционирования и развития жилищно-коммунального хозяйства городского округа город Арзамас Нижегородской области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43261,7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65491,7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54640,6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64452,5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E235C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64762,5</w:t>
            </w:r>
          </w:p>
        </w:tc>
        <w:tc>
          <w:tcPr>
            <w:tcW w:w="72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59802,4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E235C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412551,8</w:t>
            </w:r>
          </w:p>
        </w:tc>
      </w:tr>
      <w:tr w:rsidR="00E235CA">
        <w:trPr>
          <w:trHeight w:val="981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5CA" w:rsidRDefault="00E235CA" w:rsidP="00E235CA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5CA" w:rsidRDefault="00E235CA" w:rsidP="00E235CA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CA" w:rsidRDefault="00E235CA" w:rsidP="00E235CA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E235CA" w:rsidRDefault="00E235CA" w:rsidP="00E235CA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CA" w:rsidRDefault="00E235CA" w:rsidP="00E235CA">
            <w:pPr>
              <w:ind w:left="-57"/>
              <w:jc w:val="center"/>
              <w:rPr>
                <w:sz w:val="20"/>
                <w:szCs w:val="20"/>
              </w:rPr>
            </w:pPr>
          </w:p>
          <w:p w:rsidR="00E235CA" w:rsidRDefault="00E235CA" w:rsidP="00E235C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CA" w:rsidRDefault="00E235CA" w:rsidP="00E235CA">
            <w:pPr>
              <w:ind w:left="-57"/>
              <w:jc w:val="center"/>
              <w:rPr>
                <w:sz w:val="20"/>
                <w:szCs w:val="20"/>
              </w:rPr>
            </w:pPr>
          </w:p>
          <w:p w:rsidR="00E235CA" w:rsidRDefault="00E235CA" w:rsidP="00E235C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62932,1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CA" w:rsidRDefault="00E235CA" w:rsidP="00E235CA">
            <w:pPr>
              <w:ind w:left="-57"/>
              <w:jc w:val="center"/>
              <w:rPr>
                <w:sz w:val="20"/>
                <w:szCs w:val="20"/>
              </w:rPr>
            </w:pPr>
          </w:p>
          <w:p w:rsidR="00E235CA" w:rsidRDefault="00E235CA" w:rsidP="00E235CA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50284,9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5CA" w:rsidRDefault="00E235CA" w:rsidP="00E235C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59211,8</w:t>
            </w:r>
          </w:p>
        </w:tc>
        <w:tc>
          <w:tcPr>
            <w:tcW w:w="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5CA" w:rsidRDefault="00E235CA" w:rsidP="00E235CA">
            <w:pPr>
              <w:ind w:left="-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64252,5</w:t>
            </w:r>
          </w:p>
        </w:tc>
        <w:tc>
          <w:tcPr>
            <w:tcW w:w="72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5CA" w:rsidRDefault="00E235CA" w:rsidP="00E235CA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59802,4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5CA" w:rsidRDefault="00E235CA" w:rsidP="00E235CA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CA" w:rsidRDefault="00E235CA" w:rsidP="00E235CA">
            <w:pPr>
              <w:ind w:left="-57"/>
              <w:jc w:val="center"/>
              <w:rPr>
                <w:sz w:val="20"/>
                <w:szCs w:val="20"/>
              </w:rPr>
            </w:pPr>
          </w:p>
          <w:p w:rsidR="00E235CA" w:rsidRDefault="00E235CA" w:rsidP="00E235CA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393935,7</w:t>
            </w:r>
          </w:p>
        </w:tc>
      </w:tr>
      <w:tr w:rsidR="00FD3AA4">
        <w:trPr>
          <w:trHeight w:val="2130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Соисполнитель- 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5894,6</w:t>
            </w:r>
          </w:p>
        </w:tc>
      </w:tr>
      <w:tr w:rsidR="00FD3AA4">
        <w:trPr>
          <w:trHeight w:val="544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Соисполнитель-  </w:t>
            </w:r>
          </w:p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МКУ СКО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1378,1</w:t>
            </w:r>
          </w:p>
        </w:tc>
      </w:tr>
      <w:tr w:rsidR="00FD3AA4">
        <w:trPr>
          <w:trHeight w:val="850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Департамент территориального развития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E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37410B">
              <w:rPr>
                <w:sz w:val="20"/>
                <w:szCs w:val="20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E23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5050,1</w:t>
            </w:r>
          </w:p>
        </w:tc>
      </w:tr>
      <w:tr w:rsidR="00FD3AA4">
        <w:trPr>
          <w:trHeight w:val="690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КИО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952,6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4979,2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5931,8</w:t>
            </w:r>
          </w:p>
        </w:tc>
      </w:tr>
      <w:tr w:rsidR="00FD3AA4">
        <w:trPr>
          <w:trHeight w:val="683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АМКУ «</w:t>
            </w: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Стройгород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»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361,5</w:t>
            </w:r>
          </w:p>
        </w:tc>
      </w:tr>
      <w:tr w:rsidR="00FD3AA4">
        <w:trPr>
          <w:trHeight w:val="36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47"/>
              <w:rPr>
                <w:rFonts w:eastAsia="Calibri"/>
                <w:sz w:val="20"/>
                <w:szCs w:val="20"/>
                <w:highlight w:val="lightGray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>Мероприятие 1.1.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Капитальный ремонт многоквартирных домов, не вошедших в региональную программу капитального ремонта общего имущества в многоквартирных домах на 2014-2043 годы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FD3AA4" w:rsidRDefault="00FD3AA4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highlight w:val="lightGray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36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>Мероприятие 1.2.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FD3AA4" w:rsidRDefault="00FD3AA4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6671,7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49880,6</w:t>
            </w:r>
          </w:p>
        </w:tc>
      </w:tr>
      <w:tr w:rsidR="00FD3AA4">
        <w:trPr>
          <w:trHeight w:val="1267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47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lastRenderedPageBreak/>
              <w:t>Мероприятие 1.3.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Содержание и ремонт имущества общежитий, </w:t>
            </w: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софинансирование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 доли муниципального имущества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FD3AA4" w:rsidRDefault="00FD3AA4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40500,0</w:t>
            </w:r>
          </w:p>
        </w:tc>
      </w:tr>
      <w:tr w:rsidR="00FD3AA4">
        <w:trPr>
          <w:trHeight w:val="1002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47"/>
              <w:rPr>
                <w:rFonts w:eastAsia="Calibri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>Мероприятие 1.4.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Ремонт муниципального жилищного фонда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Департамент ЖКХ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C2113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5849,2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C2113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24181,4</w:t>
            </w:r>
          </w:p>
        </w:tc>
      </w:tr>
      <w:tr w:rsidR="00FD3AA4">
        <w:trPr>
          <w:trHeight w:val="506"/>
        </w:trPr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Соисполнитель- </w:t>
            </w:r>
            <w:r>
              <w:t xml:space="preserve"> 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2450,6</w:t>
            </w:r>
          </w:p>
        </w:tc>
      </w:tr>
      <w:tr w:rsidR="00FD3AA4">
        <w:trPr>
          <w:trHeight w:val="699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47"/>
              <w:rPr>
                <w:rFonts w:eastAsia="Calibri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>Мероприятие 1.5.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Предоставление субсидии на возмещение затрат по незаселённым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коммунальные услуги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FD3AA4" w:rsidRDefault="00FD3AA4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highlight w:val="lightGray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6239,8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C2113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8012,8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C2113E" w:rsidP="00C2113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47780</w:t>
            </w:r>
            <w:r w:rsidR="0037410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FD3AA4">
        <w:trPr>
          <w:trHeight w:val="916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47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>Мероприятие 1.6.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Выполнение работ по сносу расселенных аварийных домов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FD3AA4" w:rsidRDefault="00FD3AA4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highlight w:val="lightGray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854,5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4663,0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C2113E">
            <w:pPr>
              <w:widowControl w:val="0"/>
              <w:spacing w:line="240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3307,5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2220,0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2558,0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 w:rsidP="00C2113E">
            <w:pPr>
              <w:widowControl w:val="0"/>
              <w:spacing w:line="240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</w:t>
            </w:r>
            <w:r w:rsidR="00C2113E">
              <w:rPr>
                <w:rFonts w:eastAsia="Calibri"/>
                <w:sz w:val="20"/>
                <w:szCs w:val="20"/>
                <w:lang w:eastAsia="ru-RU" w:bidi="ar-SA"/>
              </w:rPr>
              <w:t>3744,9</w:t>
            </w:r>
          </w:p>
        </w:tc>
      </w:tr>
      <w:tr w:rsidR="00FD3AA4">
        <w:trPr>
          <w:trHeight w:val="613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Соисполнитель- </w:t>
            </w:r>
            <w:r>
              <w:t xml:space="preserve"> 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747,2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747,2</w:t>
            </w:r>
          </w:p>
        </w:tc>
      </w:tr>
      <w:tr w:rsidR="00FD3AA4">
        <w:trPr>
          <w:trHeight w:val="1128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Соисполнитель-  Департамент территориального развития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284,4</w:t>
            </w:r>
          </w:p>
        </w:tc>
      </w:tr>
      <w:tr w:rsidR="00FD3AA4">
        <w:trPr>
          <w:trHeight w:val="36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47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 xml:space="preserve">Мероприятие 1.7.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FD3AA4" w:rsidRDefault="00FD3AA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285,0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  <w:lang w:eastAsia="ru-RU" w:bidi="ar-SA"/>
              </w:rPr>
              <w:t>1200,0</w:t>
            </w:r>
          </w:p>
        </w:tc>
      </w:tr>
      <w:tr w:rsidR="00FD3AA4">
        <w:trPr>
          <w:trHeight w:val="360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Соисполнитель- </w:t>
            </w:r>
            <w:r>
              <w:t xml:space="preserve"> 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Отдел по учету и отчетности администрации городского 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lastRenderedPageBreak/>
              <w:t>округа город Арзамас Нижегородской области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lastRenderedPageBreak/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285,0</w:t>
            </w:r>
          </w:p>
        </w:tc>
      </w:tr>
      <w:tr w:rsidR="00FD3AA4">
        <w:trPr>
          <w:trHeight w:val="1124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lastRenderedPageBreak/>
              <w:t xml:space="preserve">Мероприятие 1.8. 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Воссоздание облика исторически ценных домов города Арзамаса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FD3AA4" w:rsidRDefault="00FD3AA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6670,2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82,0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22752,2</w:t>
            </w:r>
          </w:p>
        </w:tc>
      </w:tr>
      <w:tr w:rsidR="00FD3AA4">
        <w:trPr>
          <w:trHeight w:val="512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Соисполнитель- МКУ СКО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1378,1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1378,1</w:t>
            </w:r>
          </w:p>
        </w:tc>
      </w:tr>
      <w:tr w:rsidR="00FD3AA4">
        <w:trPr>
          <w:trHeight w:val="2309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Соисполнитель- </w:t>
            </w:r>
            <w:r>
              <w:t xml:space="preserve"> 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992,2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645,6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1637,8</w:t>
            </w:r>
          </w:p>
        </w:tc>
      </w:tr>
      <w:tr w:rsidR="00FD3AA4">
        <w:trPr>
          <w:trHeight w:val="1347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 xml:space="preserve">Мероприятие 2.1. 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FD3AA4" w:rsidRDefault="00FD3AA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166,6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499,8</w:t>
            </w:r>
          </w:p>
        </w:tc>
      </w:tr>
      <w:tr w:rsidR="00FD3AA4">
        <w:trPr>
          <w:trHeight w:val="2327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Соисполнитель- </w:t>
            </w:r>
            <w:r>
              <w:t xml:space="preserve"> 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360,0</w:t>
            </w:r>
          </w:p>
        </w:tc>
      </w:tr>
      <w:tr w:rsidR="00FD3AA4">
        <w:trPr>
          <w:trHeight w:val="1365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 xml:space="preserve">Мероприятие 2.2. 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FD3AA4" w:rsidRDefault="00FD3AA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1000,0</w:t>
            </w:r>
          </w:p>
        </w:tc>
      </w:tr>
      <w:tr w:rsidR="00FD3AA4">
        <w:trPr>
          <w:trHeight w:val="2066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Соисполнитель- </w:t>
            </w:r>
            <w:r>
              <w:t xml:space="preserve"> 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414,0</w:t>
            </w:r>
          </w:p>
        </w:tc>
      </w:tr>
      <w:tr w:rsidR="00FD3AA4">
        <w:trPr>
          <w:trHeight w:val="2257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 xml:space="preserve">Мероприятие 2.3.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Текущий и капитальный ремонт водопроводов и канализации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Соисполнитель- </w:t>
            </w:r>
            <w:r>
              <w:t xml:space="preserve"> 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2119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lastRenderedPageBreak/>
              <w:t xml:space="preserve">Мероприятие 2.4.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Выполнение работ по разработке программы комплексного развития системы коммунальной инфраструктуры городского округа город Арзамас Нижегородской области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FD3AA4" w:rsidRDefault="00FD3AA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998,2</w:t>
            </w:r>
          </w:p>
        </w:tc>
      </w:tr>
      <w:tr w:rsidR="00FD3AA4">
        <w:trPr>
          <w:trHeight w:val="1267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 xml:space="preserve">Мероприятие 2.5. 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FD3AA4" w:rsidRDefault="00FD3AA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1120,1</w:t>
            </w:r>
          </w:p>
        </w:tc>
      </w:tr>
      <w:tr w:rsidR="00FD3AA4">
        <w:trPr>
          <w:trHeight w:val="1257"/>
        </w:trPr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Соисполнитель-       КИО 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4979,2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5931,8</w:t>
            </w:r>
          </w:p>
        </w:tc>
      </w:tr>
      <w:tr w:rsidR="00FD3AA4">
        <w:trPr>
          <w:trHeight w:val="2982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 xml:space="preserve">Мероприятие 2.6.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Финансовое обеспечение (возмещение) части затрат в связи с оказанием услуги по водоотведению по регулируемым тарифам потребителям городского округа город Арзамас Нижегородской области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FD3AA4" w:rsidRDefault="00FD3AA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2978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 xml:space="preserve">Мероприятие 2.7.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Предоставление субсидии на возмещение затрат ООО «</w:t>
            </w: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РайВодоканал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»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FD3AA4" w:rsidRDefault="00FD3AA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2458,8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2646,3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C2113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4659,2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2659,2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2659,2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C2113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15082,7</w:t>
            </w:r>
          </w:p>
        </w:tc>
      </w:tr>
      <w:tr w:rsidR="00FD3AA4">
        <w:trPr>
          <w:trHeight w:val="3393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 xml:space="preserve">Мероприятие 2.8.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населённых пунктах.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Соисполнитель-  Департамент территориального развития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4255,7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C2113E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51</w:t>
            </w:r>
            <w:r w:rsidR="0037410B"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 w:rsidP="00C2113E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</w:t>
            </w:r>
            <w:r w:rsidR="00C2113E">
              <w:rPr>
                <w:rFonts w:eastAsia="Calibri"/>
                <w:sz w:val="20"/>
                <w:szCs w:val="20"/>
                <w:lang w:eastAsia="ru-RU" w:bidi="ar-SA"/>
              </w:rPr>
              <w:t>76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5,7</w:t>
            </w:r>
          </w:p>
        </w:tc>
      </w:tr>
      <w:tr w:rsidR="00FD3AA4">
        <w:trPr>
          <w:trHeight w:val="2684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lastRenderedPageBreak/>
              <w:t xml:space="preserve">Мероприятие 2.9.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Строительство объекта «Газопровод давление до 0,3 МПа от точки присоединения к распределительному газопроводу до объекта (котельной) по адресу: Нижегородская область, г. Арзамас, ул. ПМС-73, рядом с домом №2»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Соисполнитель-  АМКУ «</w:t>
            </w: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Стройгород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»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261,5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361,5</w:t>
            </w:r>
          </w:p>
        </w:tc>
      </w:tr>
      <w:tr w:rsidR="00FD3AA4" w:rsidTr="008A67BB">
        <w:trPr>
          <w:trHeight w:val="3816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 xml:space="preserve">Мероприятие 10.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Предоставление субсидии на частичное погашение кредиторской задолженности за потребленные энергетические ресурсы организациям, предоставляющим населению городского округа город Арзамас Нижегородской области услуги теплоснабжения по регулируемым тарифам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FD3AA4" w:rsidRDefault="00FD3AA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467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 xml:space="preserve">Мероприятие 11.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Разработка, корректировка технического задания на проектирование реконструкции (технического перевооружения, модернизации) объекта: «Строительство очистных сооружений для очистки канализационных стоков методом биологической очистки производительностью 400 м3/ сутки в с. </w:t>
            </w: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Шатовка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Арзамасского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 района Нижегородской области»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Соисполнитель-  АМКУ «</w:t>
            </w: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Стройгород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»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2203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 xml:space="preserve">Мероприятие 12.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Строительство объекта «Сети водоснабжения для жилой застройки с. </w:t>
            </w: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Кирилловка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Арзамасского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 района Нижегородской области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Соисполнитель-  АМКУ «</w:t>
            </w: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Стройгород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»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2203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lastRenderedPageBreak/>
              <w:t xml:space="preserve">Мероприятие 13.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Строительство канализационного коллектора от </w:t>
            </w: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д.Бебяево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 до КОСК </w:t>
            </w: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г.о.г.Арзамас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Соисполнитель-  АМКУ «</w:t>
            </w: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Стройгород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»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8A67BB" w:rsidTr="008A67BB">
        <w:trPr>
          <w:trHeight w:val="344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7BB" w:rsidRPr="008A67BB" w:rsidRDefault="008A67BB" w:rsidP="008A67BB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 w:rsidRPr="008A67BB">
              <w:rPr>
                <w:rFonts w:eastAsia="Calibri"/>
                <w:b/>
                <w:sz w:val="20"/>
                <w:szCs w:val="20"/>
                <w:lang w:eastAsia="ru-RU" w:bidi="ar-SA"/>
              </w:rPr>
              <w:t>Мероприятие 14.</w:t>
            </w:r>
          </w:p>
          <w:p w:rsidR="008A67BB" w:rsidRDefault="008A67BB" w:rsidP="008A67BB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7BB" w:rsidRDefault="008A67BB" w:rsidP="008A67B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 w:rsidRPr="008A67BB">
              <w:rPr>
                <w:rFonts w:eastAsia="Calibri"/>
                <w:sz w:val="20"/>
                <w:szCs w:val="20"/>
                <w:lang w:eastAsia="ru-RU" w:bidi="ar-SA"/>
              </w:rPr>
              <w:t>Строительство инженерной и дорожной инфраструктуры к земельным участкам, предназначенным для бесплатного предоставления многодетным семьям для индивидуального жилищного строительства в микрорайоне Кирилловский г. Арзамаса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BB" w:rsidRDefault="008A67BB" w:rsidP="008A67B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Соисполнитель-  АМКУ «</w:t>
            </w: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Стройгород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»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BB" w:rsidRDefault="008A67BB" w:rsidP="008A67B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BB" w:rsidRDefault="008A67BB" w:rsidP="008A67B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BB" w:rsidRDefault="008A67BB" w:rsidP="008A67B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BB" w:rsidRDefault="008A67BB" w:rsidP="008A67B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BB" w:rsidRDefault="008A67BB" w:rsidP="008A67B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BB" w:rsidRDefault="008A67BB" w:rsidP="008A67B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BB" w:rsidRDefault="008A67BB" w:rsidP="008A67B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BB" w:rsidRDefault="008A67BB" w:rsidP="008A67B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8A67BB" w:rsidTr="008A67BB">
        <w:trPr>
          <w:trHeight w:val="1487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7BB" w:rsidRPr="008A67BB" w:rsidRDefault="008A67BB" w:rsidP="008A67BB">
            <w:pPr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>Мероприятие 15</w:t>
            </w:r>
            <w:r w:rsidRPr="008A67BB">
              <w:rPr>
                <w:rFonts w:eastAsia="Calibri"/>
                <w:b/>
                <w:sz w:val="20"/>
                <w:szCs w:val="20"/>
                <w:lang w:eastAsia="ru-RU" w:bidi="ar-SA"/>
              </w:rPr>
              <w:t>.</w:t>
            </w:r>
          </w:p>
          <w:p w:rsidR="008A67BB" w:rsidRDefault="008A67BB" w:rsidP="008A67BB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7BB" w:rsidRDefault="008A67BB" w:rsidP="008A67B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 w:rsidRPr="008A67BB">
              <w:rPr>
                <w:rFonts w:eastAsia="Calibri"/>
                <w:sz w:val="20"/>
                <w:szCs w:val="20"/>
                <w:lang w:eastAsia="ru-RU" w:bidi="ar-SA"/>
              </w:rPr>
              <w:t xml:space="preserve">Строительство сетей канализации </w:t>
            </w:r>
            <w:proofErr w:type="spellStart"/>
            <w:r w:rsidRPr="008A67BB">
              <w:rPr>
                <w:rFonts w:eastAsia="Calibri"/>
                <w:sz w:val="20"/>
                <w:szCs w:val="20"/>
                <w:lang w:eastAsia="ru-RU" w:bidi="ar-SA"/>
              </w:rPr>
              <w:t>р.п</w:t>
            </w:r>
            <w:proofErr w:type="spellEnd"/>
            <w:r w:rsidRPr="008A67BB">
              <w:rPr>
                <w:rFonts w:eastAsia="Calibri"/>
                <w:sz w:val="20"/>
                <w:szCs w:val="20"/>
                <w:lang w:eastAsia="ru-RU" w:bidi="ar-SA"/>
              </w:rPr>
              <w:t xml:space="preserve">. Выездное </w:t>
            </w:r>
            <w:proofErr w:type="spellStart"/>
            <w:r w:rsidRPr="008A67BB">
              <w:rPr>
                <w:rFonts w:eastAsia="Calibri"/>
                <w:sz w:val="20"/>
                <w:szCs w:val="20"/>
                <w:lang w:eastAsia="ru-RU" w:bidi="ar-SA"/>
              </w:rPr>
              <w:t>Арзамасского</w:t>
            </w:r>
            <w:proofErr w:type="spellEnd"/>
            <w:r w:rsidRPr="008A67BB">
              <w:rPr>
                <w:rFonts w:eastAsia="Calibri"/>
                <w:sz w:val="20"/>
                <w:szCs w:val="20"/>
                <w:lang w:eastAsia="ru-RU" w:bidi="ar-SA"/>
              </w:rPr>
              <w:t xml:space="preserve"> района Нижегородской области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BB" w:rsidRDefault="008A67BB" w:rsidP="008A67B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Соисполнитель-  АМКУ «</w:t>
            </w: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Стройгород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»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BB" w:rsidRDefault="008A67BB" w:rsidP="008A67B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BB" w:rsidRDefault="008A67BB" w:rsidP="008A67B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BB" w:rsidRDefault="008A67BB" w:rsidP="008A67B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BB" w:rsidRDefault="008A67BB" w:rsidP="008A67B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BB" w:rsidRDefault="008A67BB" w:rsidP="008A67B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BB" w:rsidRDefault="008A67BB" w:rsidP="008A67B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BB" w:rsidRDefault="008A67BB" w:rsidP="008A67B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BB" w:rsidRDefault="008A67BB" w:rsidP="008A67B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8A67BB" w:rsidTr="008A67BB">
        <w:trPr>
          <w:trHeight w:val="1405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7BB" w:rsidRPr="008A67BB" w:rsidRDefault="008A67BB" w:rsidP="008A67BB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>Мероприятие 16</w:t>
            </w:r>
            <w:r w:rsidRPr="008A67BB">
              <w:rPr>
                <w:rFonts w:eastAsia="Calibri"/>
                <w:b/>
                <w:sz w:val="20"/>
                <w:szCs w:val="20"/>
                <w:lang w:eastAsia="ru-RU" w:bidi="ar-SA"/>
              </w:rPr>
              <w:t>.</w:t>
            </w:r>
          </w:p>
          <w:p w:rsidR="008A67BB" w:rsidRDefault="008A67BB" w:rsidP="008A67BB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7BB" w:rsidRDefault="008A67BB" w:rsidP="008A67B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 w:rsidRPr="008A67BB">
              <w:rPr>
                <w:rFonts w:eastAsia="Calibri"/>
                <w:sz w:val="20"/>
                <w:szCs w:val="20"/>
                <w:lang w:eastAsia="ru-RU" w:bidi="ar-SA"/>
              </w:rPr>
              <w:t xml:space="preserve">Реконструкция комплекса очистных сооружений канализации </w:t>
            </w:r>
            <w:proofErr w:type="spellStart"/>
            <w:r w:rsidRPr="008A67BB">
              <w:rPr>
                <w:rFonts w:eastAsia="Calibri"/>
                <w:sz w:val="20"/>
                <w:szCs w:val="20"/>
                <w:lang w:eastAsia="ru-RU" w:bidi="ar-SA"/>
              </w:rPr>
              <w:t>г.Арзамаса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BB" w:rsidRDefault="008A67BB" w:rsidP="008A67B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Соисполнитель-  АМКУ «</w:t>
            </w: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Стройгород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»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BB" w:rsidRDefault="008A67BB" w:rsidP="008A67B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BB" w:rsidRDefault="008A67BB" w:rsidP="008A67B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BB" w:rsidRDefault="008A67BB" w:rsidP="008A67B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BB" w:rsidRDefault="008A67BB" w:rsidP="008A67B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BB" w:rsidRDefault="008A67BB" w:rsidP="008A67B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BB" w:rsidRDefault="008A67BB" w:rsidP="008A67B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BB" w:rsidRDefault="008A67BB" w:rsidP="008A67B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BB" w:rsidRDefault="008A67BB" w:rsidP="008A67B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 w:rsidTr="008A67BB">
        <w:trPr>
          <w:trHeight w:val="1617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 xml:space="preserve">Мероприятие 3.1.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FD3AA4" w:rsidRDefault="00FD3AA4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8901,1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40545,9</w:t>
            </w:r>
          </w:p>
        </w:tc>
      </w:tr>
      <w:tr w:rsidR="00FD3AA4" w:rsidTr="008A67BB">
        <w:trPr>
          <w:trHeight w:val="1698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 xml:space="preserve">Мероприятие 4.1.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Финансовое обеспечение деятельности МБУ «Жилищно-коммунальный комплекс» г. Арзамас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FD3AA4" w:rsidRDefault="0037410B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FD3AA4" w:rsidRDefault="00FD3AA4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spacing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  <w:lang w:eastAsia="ru-RU" w:bidi="ar-SA"/>
              </w:rPr>
              <w:t>11343,9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19835,3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19079,4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21270,1</w:t>
            </w:r>
          </w:p>
        </w:tc>
        <w:tc>
          <w:tcPr>
            <w:tcW w:w="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72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134649,3</w:t>
            </w:r>
          </w:p>
        </w:tc>
      </w:tr>
    </w:tbl>
    <w:p w:rsidR="00FD3AA4" w:rsidRDefault="00FD3AA4">
      <w:pPr>
        <w:widowControl w:val="0"/>
        <w:spacing w:line="240" w:lineRule="auto"/>
        <w:outlineLvl w:val="3"/>
        <w:rPr>
          <w:rFonts w:eastAsia="Calibri"/>
          <w:sz w:val="28"/>
          <w:szCs w:val="28"/>
          <w:lang w:eastAsia="ru-RU" w:bidi="ar-SA"/>
        </w:rPr>
      </w:pPr>
    </w:p>
    <w:p w:rsidR="00FD3AA4" w:rsidRDefault="00FD3AA4">
      <w:pPr>
        <w:widowControl w:val="0"/>
        <w:spacing w:line="240" w:lineRule="auto"/>
        <w:outlineLvl w:val="3"/>
        <w:rPr>
          <w:rFonts w:eastAsia="Calibri"/>
          <w:sz w:val="28"/>
          <w:szCs w:val="28"/>
          <w:lang w:eastAsia="ru-RU" w:bidi="ar-SA"/>
        </w:rPr>
      </w:pPr>
    </w:p>
    <w:p w:rsidR="00FD3AA4" w:rsidRDefault="00FD3AA4">
      <w:pPr>
        <w:widowControl w:val="0"/>
        <w:spacing w:line="240" w:lineRule="auto"/>
        <w:jc w:val="center"/>
        <w:outlineLvl w:val="3"/>
        <w:rPr>
          <w:rFonts w:eastAsia="Calibri"/>
          <w:sz w:val="28"/>
          <w:szCs w:val="28"/>
          <w:lang w:eastAsia="ru-RU" w:bidi="ar-SA"/>
        </w:rPr>
      </w:pPr>
    </w:p>
    <w:p w:rsidR="00FD3AA4" w:rsidRDefault="00FD3AA4">
      <w:pPr>
        <w:widowControl w:val="0"/>
        <w:spacing w:line="240" w:lineRule="auto"/>
        <w:outlineLvl w:val="3"/>
        <w:rPr>
          <w:rFonts w:eastAsia="Calibri"/>
          <w:sz w:val="28"/>
          <w:szCs w:val="28"/>
          <w:lang w:eastAsia="ru-RU" w:bidi="ar-SA"/>
        </w:rPr>
      </w:pPr>
    </w:p>
    <w:p w:rsidR="00FD3AA4" w:rsidRDefault="00FD3AA4">
      <w:pPr>
        <w:widowControl w:val="0"/>
        <w:spacing w:line="240" w:lineRule="auto"/>
        <w:jc w:val="center"/>
        <w:outlineLvl w:val="3"/>
        <w:rPr>
          <w:rFonts w:eastAsia="Calibri"/>
          <w:sz w:val="28"/>
          <w:szCs w:val="28"/>
          <w:lang w:eastAsia="ru-RU" w:bidi="ar-SA"/>
        </w:rPr>
      </w:pPr>
    </w:p>
    <w:p w:rsidR="00FD3AA4" w:rsidRDefault="00FD3AA4">
      <w:pPr>
        <w:widowControl w:val="0"/>
        <w:spacing w:line="240" w:lineRule="auto"/>
        <w:jc w:val="center"/>
        <w:outlineLvl w:val="3"/>
        <w:rPr>
          <w:rFonts w:eastAsia="Calibri"/>
          <w:sz w:val="28"/>
          <w:szCs w:val="28"/>
          <w:lang w:eastAsia="ru-RU" w:bidi="ar-SA"/>
        </w:rPr>
      </w:pPr>
    </w:p>
    <w:p w:rsidR="00FD3AA4" w:rsidRDefault="00FD3AA4">
      <w:pPr>
        <w:widowControl w:val="0"/>
        <w:spacing w:line="240" w:lineRule="auto"/>
        <w:jc w:val="center"/>
        <w:outlineLvl w:val="3"/>
        <w:rPr>
          <w:rFonts w:eastAsia="Calibri"/>
          <w:sz w:val="28"/>
          <w:szCs w:val="28"/>
          <w:lang w:eastAsia="ru-RU" w:bidi="ar-SA"/>
        </w:rPr>
      </w:pPr>
    </w:p>
    <w:p w:rsidR="00C2113E" w:rsidRDefault="00C2113E" w:rsidP="00F65DEB">
      <w:pPr>
        <w:widowControl w:val="0"/>
        <w:spacing w:line="240" w:lineRule="auto"/>
        <w:outlineLvl w:val="3"/>
        <w:rPr>
          <w:rFonts w:eastAsia="Calibri"/>
          <w:sz w:val="28"/>
          <w:szCs w:val="28"/>
          <w:lang w:eastAsia="ru-RU" w:bidi="ar-SA"/>
        </w:rPr>
      </w:pPr>
    </w:p>
    <w:p w:rsidR="00C2113E" w:rsidRDefault="00C2113E" w:rsidP="00F65DEB">
      <w:pPr>
        <w:widowControl w:val="0"/>
        <w:spacing w:line="240" w:lineRule="auto"/>
        <w:outlineLvl w:val="3"/>
        <w:rPr>
          <w:rFonts w:eastAsia="Calibri"/>
          <w:sz w:val="28"/>
          <w:szCs w:val="28"/>
          <w:lang w:eastAsia="ru-RU" w:bidi="ar-SA"/>
        </w:rPr>
      </w:pPr>
    </w:p>
    <w:p w:rsidR="00C2113E" w:rsidRDefault="00C2113E" w:rsidP="00F65DEB">
      <w:pPr>
        <w:widowControl w:val="0"/>
        <w:spacing w:line="240" w:lineRule="auto"/>
        <w:outlineLvl w:val="3"/>
        <w:rPr>
          <w:rFonts w:eastAsia="Calibri"/>
          <w:sz w:val="28"/>
          <w:szCs w:val="28"/>
          <w:lang w:eastAsia="ru-RU" w:bidi="ar-SA"/>
        </w:rPr>
      </w:pPr>
    </w:p>
    <w:p w:rsidR="00C2113E" w:rsidRDefault="00C2113E" w:rsidP="00F65DEB">
      <w:pPr>
        <w:widowControl w:val="0"/>
        <w:spacing w:line="240" w:lineRule="auto"/>
        <w:outlineLvl w:val="3"/>
        <w:rPr>
          <w:rFonts w:eastAsia="Calibri"/>
          <w:sz w:val="28"/>
          <w:szCs w:val="28"/>
          <w:lang w:eastAsia="ru-RU" w:bidi="ar-SA"/>
        </w:rPr>
      </w:pPr>
    </w:p>
    <w:p w:rsidR="00C2113E" w:rsidRDefault="00C2113E" w:rsidP="00F65DEB">
      <w:pPr>
        <w:widowControl w:val="0"/>
        <w:spacing w:line="240" w:lineRule="auto"/>
        <w:outlineLvl w:val="3"/>
        <w:rPr>
          <w:rFonts w:eastAsia="Calibri"/>
          <w:sz w:val="28"/>
          <w:szCs w:val="28"/>
          <w:lang w:eastAsia="ru-RU" w:bidi="ar-SA"/>
        </w:rPr>
      </w:pPr>
    </w:p>
    <w:p w:rsidR="00C2113E" w:rsidRDefault="00C2113E" w:rsidP="00F65DEB">
      <w:pPr>
        <w:widowControl w:val="0"/>
        <w:spacing w:line="240" w:lineRule="auto"/>
        <w:outlineLvl w:val="3"/>
        <w:rPr>
          <w:rFonts w:eastAsia="Calibri"/>
          <w:sz w:val="28"/>
          <w:szCs w:val="28"/>
          <w:lang w:eastAsia="ru-RU" w:bidi="ar-SA"/>
        </w:rPr>
      </w:pPr>
    </w:p>
    <w:p w:rsidR="008A67BB" w:rsidRDefault="008A67BB">
      <w:pPr>
        <w:widowControl w:val="0"/>
        <w:spacing w:line="240" w:lineRule="auto"/>
        <w:jc w:val="center"/>
        <w:outlineLvl w:val="3"/>
        <w:rPr>
          <w:rFonts w:eastAsia="Calibri"/>
          <w:sz w:val="28"/>
          <w:szCs w:val="28"/>
          <w:lang w:eastAsia="ru-RU" w:bidi="ar-SA"/>
        </w:rPr>
      </w:pPr>
    </w:p>
    <w:p w:rsidR="00C2113E" w:rsidRDefault="00C2113E">
      <w:pPr>
        <w:widowControl w:val="0"/>
        <w:spacing w:line="240" w:lineRule="auto"/>
        <w:jc w:val="center"/>
        <w:outlineLvl w:val="3"/>
        <w:rPr>
          <w:rFonts w:eastAsia="Calibri"/>
          <w:sz w:val="28"/>
          <w:szCs w:val="28"/>
          <w:lang w:eastAsia="ru-RU" w:bidi="ar-SA"/>
        </w:rPr>
      </w:pPr>
    </w:p>
    <w:p w:rsidR="00FD3AA4" w:rsidRDefault="0037410B" w:rsidP="00C2113E">
      <w:pPr>
        <w:widowControl w:val="0"/>
        <w:spacing w:line="240" w:lineRule="auto"/>
        <w:jc w:val="center"/>
        <w:outlineLvl w:val="3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lastRenderedPageBreak/>
        <w:t>Таблица 7. Прогнозная оценка расходов на реализацию муниципальной программы за счет всех источников.</w:t>
      </w:r>
    </w:p>
    <w:p w:rsidR="00FD3AA4" w:rsidRDefault="00FD3AA4">
      <w:pPr>
        <w:widowControl w:val="0"/>
        <w:spacing w:line="240" w:lineRule="auto"/>
        <w:jc w:val="center"/>
        <w:outlineLvl w:val="3"/>
        <w:rPr>
          <w:rFonts w:eastAsia="Calibri"/>
          <w:sz w:val="28"/>
          <w:szCs w:val="28"/>
          <w:lang w:eastAsia="ru-RU" w:bidi="ar-SA"/>
        </w:rPr>
      </w:pPr>
    </w:p>
    <w:tbl>
      <w:tblPr>
        <w:tblW w:w="1134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60"/>
        <w:gridCol w:w="992"/>
        <w:gridCol w:w="992"/>
        <w:gridCol w:w="992"/>
        <w:gridCol w:w="993"/>
        <w:gridCol w:w="992"/>
        <w:gridCol w:w="992"/>
        <w:gridCol w:w="851"/>
        <w:gridCol w:w="992"/>
      </w:tblGrid>
      <w:tr w:rsidR="00FD3AA4">
        <w:trPr>
          <w:trHeight w:val="29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Статус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Источники финансирования муниципальной программы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Оценка расходов (</w:t>
            </w:r>
            <w:proofErr w:type="spellStart"/>
            <w:r>
              <w:rPr>
                <w:rFonts w:eastAsia="Calibri"/>
                <w:lang w:eastAsia="ru-RU" w:bidi="ar-SA"/>
              </w:rPr>
              <w:t>тыс.руб</w:t>
            </w:r>
            <w:proofErr w:type="spellEnd"/>
            <w:r>
              <w:rPr>
                <w:rFonts w:eastAsia="Calibri"/>
                <w:lang w:eastAsia="ru-RU" w:bidi="ar-SA"/>
              </w:rPr>
              <w:t>.), годы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</w:p>
        </w:tc>
      </w:tr>
      <w:tr w:rsidR="00FD3AA4">
        <w:trPr>
          <w:trHeight w:val="669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AA4" w:rsidRDefault="0037410B">
            <w:pPr>
              <w:widowControl w:val="0"/>
              <w:spacing w:line="48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AA4" w:rsidRDefault="0037410B">
            <w:pPr>
              <w:widowControl w:val="0"/>
              <w:spacing w:line="48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AA4" w:rsidRDefault="0037410B">
            <w:pPr>
              <w:widowControl w:val="0"/>
              <w:spacing w:line="48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AA4" w:rsidRDefault="0037410B">
            <w:pPr>
              <w:widowControl w:val="0"/>
              <w:spacing w:line="48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AA4" w:rsidRDefault="0037410B">
            <w:pPr>
              <w:widowControl w:val="0"/>
              <w:spacing w:line="48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AA4" w:rsidRDefault="0037410B">
            <w:pPr>
              <w:widowControl w:val="0"/>
              <w:spacing w:line="480" w:lineRule="auto"/>
              <w:jc w:val="center"/>
              <w:rPr>
                <w:rFonts w:eastAsia="Calibri"/>
                <w:sz w:val="22"/>
                <w:szCs w:val="22"/>
                <w:lang w:val="en-US" w:eastAsia="ru-RU" w:bidi="ar-SA"/>
              </w:rPr>
            </w:pPr>
            <w:r>
              <w:rPr>
                <w:rFonts w:eastAsia="Calibri"/>
                <w:sz w:val="22"/>
                <w:szCs w:val="22"/>
                <w:lang w:val="en-US" w:eastAsia="ru-RU" w:bidi="ar-SA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AA4" w:rsidRDefault="0037410B">
            <w:pPr>
              <w:widowControl w:val="0"/>
              <w:spacing w:line="480" w:lineRule="auto"/>
              <w:jc w:val="center"/>
              <w:rPr>
                <w:rFonts w:eastAsia="Calibri"/>
                <w:sz w:val="22"/>
                <w:szCs w:val="22"/>
                <w:lang w:val="en-US" w:eastAsia="ru-RU" w:bidi="ar-SA"/>
              </w:rPr>
            </w:pPr>
            <w:r>
              <w:rPr>
                <w:rFonts w:eastAsia="Calibri"/>
                <w:sz w:val="22"/>
                <w:szCs w:val="22"/>
                <w:lang w:val="en-US" w:eastAsia="ru-RU" w:bidi="ar-SA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Всего</w:t>
            </w:r>
          </w:p>
        </w:tc>
      </w:tr>
      <w:tr w:rsidR="00C2113E">
        <w:trPr>
          <w:trHeight w:val="43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13E" w:rsidRDefault="00C2113E" w:rsidP="00C2113E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Муниципальная</w:t>
            </w:r>
            <w:r>
              <w:rPr>
                <w:rFonts w:eastAsia="Calibri"/>
                <w:lang w:eastAsia="ru-RU" w:bidi="ar-SA"/>
              </w:rPr>
              <w:br/>
              <w:t>программа</w:t>
            </w:r>
          </w:p>
          <w:p w:rsidR="00C2113E" w:rsidRDefault="00C2113E" w:rsidP="00C2113E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 xml:space="preserve">«Обеспечение устойчивого функционирования и развития жилищно-коммунального хозяйства </w:t>
            </w:r>
            <w:r>
              <w:t>городского округа город Арзамас Нижегородской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13E" w:rsidRDefault="00C2113E" w:rsidP="00C2113E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3E" w:rsidRPr="00C2113E" w:rsidRDefault="00C2113E" w:rsidP="00C2113E">
            <w:pPr>
              <w:jc w:val="center"/>
              <w:rPr>
                <w:sz w:val="20"/>
                <w:szCs w:val="20"/>
              </w:rPr>
            </w:pPr>
            <w:r w:rsidRPr="00C2113E">
              <w:rPr>
                <w:sz w:val="20"/>
                <w:szCs w:val="20"/>
              </w:rPr>
              <w:t>55862,7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3E" w:rsidRPr="00C2113E" w:rsidRDefault="00C2113E" w:rsidP="00C2113E">
            <w:pPr>
              <w:jc w:val="center"/>
              <w:rPr>
                <w:sz w:val="20"/>
                <w:szCs w:val="20"/>
              </w:rPr>
            </w:pPr>
            <w:r w:rsidRPr="00C2113E">
              <w:rPr>
                <w:sz w:val="20"/>
                <w:szCs w:val="20"/>
              </w:rPr>
              <w:t>67916,1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3E" w:rsidRPr="00C2113E" w:rsidRDefault="00C2113E" w:rsidP="00C2113E">
            <w:pPr>
              <w:jc w:val="center"/>
              <w:rPr>
                <w:sz w:val="20"/>
                <w:szCs w:val="20"/>
              </w:rPr>
            </w:pPr>
            <w:r w:rsidRPr="00C2113E">
              <w:rPr>
                <w:sz w:val="20"/>
                <w:szCs w:val="20"/>
              </w:rPr>
              <w:t>54640,6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3E" w:rsidRPr="00C2113E" w:rsidRDefault="00C2113E" w:rsidP="00C2113E">
            <w:pPr>
              <w:jc w:val="center"/>
              <w:rPr>
                <w:sz w:val="20"/>
                <w:szCs w:val="20"/>
              </w:rPr>
            </w:pPr>
            <w:r w:rsidRPr="00C2113E">
              <w:rPr>
                <w:sz w:val="20"/>
                <w:szCs w:val="20"/>
              </w:rPr>
              <w:t>78685,1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3E" w:rsidRPr="00C2113E" w:rsidRDefault="00C2113E" w:rsidP="00C2113E">
            <w:pPr>
              <w:jc w:val="center"/>
              <w:rPr>
                <w:sz w:val="20"/>
                <w:szCs w:val="20"/>
              </w:rPr>
            </w:pPr>
            <w:r w:rsidRPr="00C2113E">
              <w:rPr>
                <w:sz w:val="20"/>
                <w:szCs w:val="20"/>
              </w:rPr>
              <w:t>68032,0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3E" w:rsidRPr="00C2113E" w:rsidRDefault="00C2113E" w:rsidP="00C2113E">
            <w:pPr>
              <w:jc w:val="center"/>
              <w:rPr>
                <w:sz w:val="20"/>
                <w:szCs w:val="20"/>
              </w:rPr>
            </w:pPr>
            <w:r w:rsidRPr="00C2113E">
              <w:rPr>
                <w:sz w:val="20"/>
                <w:szCs w:val="20"/>
              </w:rPr>
              <w:t>66282,4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3E" w:rsidRPr="00C2113E" w:rsidRDefault="00C2113E" w:rsidP="0035048C">
            <w:pPr>
              <w:ind w:left="-57"/>
              <w:rPr>
                <w:sz w:val="20"/>
                <w:szCs w:val="20"/>
              </w:rPr>
            </w:pPr>
            <w:r w:rsidRPr="00C2113E">
              <w:rPr>
                <w:sz w:val="20"/>
                <w:szCs w:val="20"/>
              </w:rPr>
              <w:t>67972,4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3E" w:rsidRPr="00C2113E" w:rsidRDefault="00C2113E" w:rsidP="00C2113E">
            <w:pPr>
              <w:jc w:val="center"/>
              <w:rPr>
                <w:sz w:val="20"/>
                <w:szCs w:val="20"/>
              </w:rPr>
            </w:pPr>
            <w:r w:rsidRPr="00C2113E">
              <w:rPr>
                <w:sz w:val="20"/>
                <w:szCs w:val="20"/>
              </w:rPr>
              <w:t>459391,3</w:t>
            </w:r>
          </w:p>
        </w:tc>
      </w:tr>
      <w:tr w:rsidR="00C2113E">
        <w:trPr>
          <w:trHeight w:val="56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3E" w:rsidRDefault="00C2113E" w:rsidP="00C2113E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13E" w:rsidRDefault="00C2113E" w:rsidP="00C2113E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3E" w:rsidRPr="00C2113E" w:rsidRDefault="00C2113E" w:rsidP="00C2113E">
            <w:pPr>
              <w:jc w:val="center"/>
              <w:rPr>
                <w:sz w:val="20"/>
                <w:szCs w:val="20"/>
              </w:rPr>
            </w:pPr>
            <w:r w:rsidRPr="00C2113E">
              <w:rPr>
                <w:sz w:val="20"/>
                <w:szCs w:val="20"/>
              </w:rPr>
              <w:t>43261,7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3E" w:rsidRPr="00C2113E" w:rsidRDefault="00C2113E" w:rsidP="00C2113E">
            <w:pPr>
              <w:jc w:val="center"/>
              <w:rPr>
                <w:sz w:val="20"/>
                <w:szCs w:val="20"/>
              </w:rPr>
            </w:pPr>
            <w:r w:rsidRPr="00C2113E">
              <w:rPr>
                <w:sz w:val="20"/>
                <w:szCs w:val="20"/>
              </w:rPr>
              <w:t>65491,7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3E" w:rsidRPr="00C2113E" w:rsidRDefault="00C2113E" w:rsidP="00C2113E">
            <w:pPr>
              <w:jc w:val="center"/>
              <w:rPr>
                <w:sz w:val="20"/>
                <w:szCs w:val="20"/>
              </w:rPr>
            </w:pPr>
            <w:r w:rsidRPr="00C2113E">
              <w:rPr>
                <w:sz w:val="20"/>
                <w:szCs w:val="20"/>
              </w:rPr>
              <w:t>54640,6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3E" w:rsidRPr="00C2113E" w:rsidRDefault="00C2113E" w:rsidP="00C2113E">
            <w:pPr>
              <w:jc w:val="center"/>
              <w:rPr>
                <w:sz w:val="20"/>
                <w:szCs w:val="20"/>
              </w:rPr>
            </w:pPr>
            <w:r w:rsidRPr="00C2113E">
              <w:rPr>
                <w:sz w:val="20"/>
                <w:szCs w:val="20"/>
              </w:rPr>
              <w:t>64452,5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3E" w:rsidRPr="00C2113E" w:rsidRDefault="00C2113E" w:rsidP="00C2113E">
            <w:pPr>
              <w:jc w:val="center"/>
              <w:rPr>
                <w:sz w:val="20"/>
                <w:szCs w:val="20"/>
              </w:rPr>
            </w:pPr>
            <w:r w:rsidRPr="00C2113E">
              <w:rPr>
                <w:sz w:val="20"/>
                <w:szCs w:val="20"/>
              </w:rPr>
              <w:t>64762,5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3E" w:rsidRPr="00C2113E" w:rsidRDefault="00C2113E" w:rsidP="00C2113E">
            <w:pPr>
              <w:jc w:val="center"/>
              <w:rPr>
                <w:sz w:val="20"/>
                <w:szCs w:val="20"/>
              </w:rPr>
            </w:pPr>
            <w:r w:rsidRPr="00C2113E">
              <w:rPr>
                <w:sz w:val="20"/>
                <w:szCs w:val="20"/>
              </w:rPr>
              <w:t>59802,4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3E" w:rsidRPr="00C2113E" w:rsidRDefault="00C2113E" w:rsidP="0035048C">
            <w:pPr>
              <w:ind w:left="-57"/>
              <w:rPr>
                <w:sz w:val="20"/>
                <w:szCs w:val="20"/>
              </w:rPr>
            </w:pPr>
            <w:r w:rsidRPr="00C2113E">
              <w:rPr>
                <w:sz w:val="20"/>
                <w:szCs w:val="20"/>
              </w:rPr>
              <w:t>60140,4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3E" w:rsidRPr="00C2113E" w:rsidRDefault="00C2113E" w:rsidP="00C2113E">
            <w:pPr>
              <w:jc w:val="center"/>
              <w:rPr>
                <w:sz w:val="20"/>
                <w:szCs w:val="20"/>
              </w:rPr>
            </w:pPr>
            <w:r w:rsidRPr="00C2113E">
              <w:rPr>
                <w:sz w:val="20"/>
                <w:szCs w:val="20"/>
              </w:rPr>
              <w:t>412551,8</w:t>
            </w:r>
          </w:p>
        </w:tc>
      </w:tr>
      <w:tr w:rsidR="00C2113E">
        <w:trPr>
          <w:trHeight w:val="83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3E" w:rsidRDefault="00C2113E" w:rsidP="00C2113E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13E" w:rsidRDefault="00C2113E" w:rsidP="00C2113E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3E" w:rsidRPr="00C2113E" w:rsidRDefault="00C2113E" w:rsidP="00C2113E">
            <w:pPr>
              <w:jc w:val="center"/>
              <w:rPr>
                <w:sz w:val="20"/>
                <w:szCs w:val="20"/>
              </w:rPr>
            </w:pPr>
            <w:r w:rsidRPr="00C2113E">
              <w:rPr>
                <w:sz w:val="20"/>
                <w:szCs w:val="20"/>
              </w:rPr>
              <w:t>12601,0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3E" w:rsidRPr="00C2113E" w:rsidRDefault="00C2113E" w:rsidP="00C2113E">
            <w:pPr>
              <w:jc w:val="center"/>
              <w:rPr>
                <w:sz w:val="20"/>
                <w:szCs w:val="20"/>
              </w:rPr>
            </w:pPr>
            <w:r w:rsidRPr="00C2113E">
              <w:rPr>
                <w:sz w:val="20"/>
                <w:szCs w:val="20"/>
              </w:rPr>
              <w:t>2424,4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3E" w:rsidRPr="00C2113E" w:rsidRDefault="00C2113E" w:rsidP="00C2113E">
            <w:pPr>
              <w:jc w:val="center"/>
              <w:rPr>
                <w:sz w:val="20"/>
                <w:szCs w:val="20"/>
              </w:rPr>
            </w:pPr>
            <w:r w:rsidRPr="00C2113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3E" w:rsidRPr="00C2113E" w:rsidRDefault="00C2113E" w:rsidP="00C2113E">
            <w:pPr>
              <w:jc w:val="center"/>
              <w:rPr>
                <w:sz w:val="20"/>
                <w:szCs w:val="20"/>
              </w:rPr>
            </w:pPr>
            <w:r w:rsidRPr="00C2113E">
              <w:rPr>
                <w:sz w:val="20"/>
                <w:szCs w:val="20"/>
              </w:rPr>
              <w:t>14232,6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3E" w:rsidRPr="00C2113E" w:rsidRDefault="00C2113E" w:rsidP="00C2113E">
            <w:pPr>
              <w:jc w:val="center"/>
              <w:rPr>
                <w:sz w:val="20"/>
                <w:szCs w:val="20"/>
              </w:rPr>
            </w:pPr>
            <w:r w:rsidRPr="00C2113E">
              <w:rPr>
                <w:sz w:val="20"/>
                <w:szCs w:val="20"/>
              </w:rPr>
              <w:t>3269,5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3E" w:rsidRPr="00C2113E" w:rsidRDefault="00C2113E" w:rsidP="00C2113E">
            <w:pPr>
              <w:jc w:val="center"/>
              <w:rPr>
                <w:sz w:val="20"/>
                <w:szCs w:val="20"/>
              </w:rPr>
            </w:pPr>
            <w:r w:rsidRPr="00C2113E">
              <w:rPr>
                <w:sz w:val="20"/>
                <w:szCs w:val="20"/>
              </w:rPr>
              <w:t>6480,0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3E" w:rsidRPr="00C2113E" w:rsidRDefault="00C2113E" w:rsidP="00C2113E">
            <w:pPr>
              <w:jc w:val="center"/>
              <w:rPr>
                <w:sz w:val="20"/>
                <w:szCs w:val="20"/>
              </w:rPr>
            </w:pPr>
            <w:r w:rsidRPr="00C2113E">
              <w:rPr>
                <w:sz w:val="20"/>
                <w:szCs w:val="20"/>
              </w:rPr>
              <w:t>7832,0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3E" w:rsidRPr="00C2113E" w:rsidRDefault="00C2113E" w:rsidP="00C2113E">
            <w:pPr>
              <w:jc w:val="center"/>
              <w:rPr>
                <w:sz w:val="20"/>
                <w:szCs w:val="20"/>
              </w:rPr>
            </w:pPr>
            <w:r w:rsidRPr="00C2113E">
              <w:rPr>
                <w:sz w:val="20"/>
                <w:szCs w:val="20"/>
              </w:rPr>
              <w:t>46839,5</w:t>
            </w:r>
          </w:p>
        </w:tc>
      </w:tr>
      <w:tr w:rsidR="00FD3AA4">
        <w:trPr>
          <w:trHeight w:val="84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-</w:t>
            </w:r>
          </w:p>
        </w:tc>
      </w:tr>
      <w:tr w:rsidR="00FD3AA4">
        <w:trPr>
          <w:trHeight w:val="2149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A4" w:rsidRDefault="00FD3AA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54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Прочие источники (собственные средства предприятий, средства населения и пр.)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</w:p>
        </w:tc>
      </w:tr>
    </w:tbl>
    <w:p w:rsidR="00FD3AA4" w:rsidRDefault="00FD3AA4">
      <w:pPr>
        <w:widowControl w:val="0"/>
        <w:spacing w:line="240" w:lineRule="auto"/>
        <w:ind w:firstLine="540"/>
        <w:jc w:val="center"/>
        <w:rPr>
          <w:rFonts w:eastAsia="Calibri"/>
          <w:b/>
          <w:sz w:val="28"/>
          <w:szCs w:val="28"/>
          <w:lang w:eastAsia="ru-RU" w:bidi="ar-SA"/>
        </w:rPr>
      </w:pPr>
    </w:p>
    <w:p w:rsidR="00FD3AA4" w:rsidRDefault="0037410B">
      <w:pPr>
        <w:widowControl w:val="0"/>
        <w:spacing w:line="240" w:lineRule="auto"/>
        <w:ind w:firstLine="540"/>
        <w:jc w:val="center"/>
        <w:rPr>
          <w:rFonts w:eastAsia="Calibri"/>
          <w:b/>
          <w:sz w:val="28"/>
          <w:szCs w:val="28"/>
          <w:lang w:eastAsia="ru-RU" w:bidi="ar-SA"/>
        </w:rPr>
      </w:pPr>
      <w:r>
        <w:rPr>
          <w:rFonts w:eastAsia="Calibri"/>
          <w:b/>
          <w:sz w:val="28"/>
          <w:szCs w:val="28"/>
          <w:lang w:eastAsia="ru-RU" w:bidi="ar-SA"/>
        </w:rPr>
        <w:t>2.10. Анализ рисков реализации муниципальной программы</w:t>
      </w:r>
    </w:p>
    <w:p w:rsidR="00FD3AA4" w:rsidRDefault="00FD3AA4">
      <w:pPr>
        <w:spacing w:line="240" w:lineRule="auto"/>
        <w:ind w:firstLine="720"/>
        <w:jc w:val="both"/>
        <w:rPr>
          <w:sz w:val="28"/>
          <w:szCs w:val="28"/>
          <w:lang w:eastAsia="ru-RU" w:bidi="ar-SA"/>
        </w:rPr>
      </w:pPr>
    </w:p>
    <w:p w:rsidR="00FD3AA4" w:rsidRDefault="0037410B">
      <w:pPr>
        <w:spacing w:line="240" w:lineRule="auto"/>
        <w:ind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К рискам реализации </w:t>
      </w:r>
      <w:r>
        <w:rPr>
          <w:sz w:val="28"/>
          <w:szCs w:val="28"/>
        </w:rPr>
        <w:t>муниципальной программы</w:t>
      </w:r>
      <w:r>
        <w:rPr>
          <w:sz w:val="28"/>
          <w:szCs w:val="28"/>
          <w:lang w:eastAsia="ru-RU" w:bidi="ar-SA"/>
        </w:rPr>
        <w:t xml:space="preserve"> относятся следующие:</w:t>
      </w:r>
    </w:p>
    <w:p w:rsidR="00FD3AA4" w:rsidRDefault="0037410B">
      <w:pPr>
        <w:tabs>
          <w:tab w:val="left" w:pos="2127"/>
        </w:tabs>
        <w:spacing w:line="240" w:lineRule="auto"/>
        <w:ind w:firstLine="567"/>
        <w:jc w:val="both"/>
        <w:rPr>
          <w:sz w:val="28"/>
          <w:szCs w:val="28"/>
          <w:lang w:eastAsia="ru-RU" w:bidi="ar-SA"/>
        </w:rPr>
      </w:pPr>
      <w:bookmarkStart w:id="3" w:name="sub_183"/>
      <w:r>
        <w:rPr>
          <w:sz w:val="28"/>
          <w:szCs w:val="28"/>
          <w:lang w:eastAsia="ru-RU" w:bidi="ar-SA"/>
        </w:rPr>
        <w:t>1) финансовые риски, которые связаны с финансированием муниципальной программы в неполном объеме. Данные риски возникают по причине значительной продолжительности муниципальной программы;</w:t>
      </w:r>
    </w:p>
    <w:p w:rsidR="00FD3AA4" w:rsidRDefault="0037410B">
      <w:pPr>
        <w:spacing w:line="240" w:lineRule="auto"/>
        <w:ind w:firstLine="567"/>
        <w:jc w:val="both"/>
        <w:rPr>
          <w:sz w:val="28"/>
          <w:szCs w:val="28"/>
          <w:lang w:eastAsia="ru-RU" w:bidi="ar-SA"/>
        </w:rPr>
      </w:pPr>
      <w:bookmarkStart w:id="4" w:name="sub_184"/>
      <w:bookmarkEnd w:id="3"/>
      <w:r>
        <w:rPr>
          <w:sz w:val="28"/>
          <w:szCs w:val="28"/>
          <w:lang w:eastAsia="ru-RU" w:bidi="ar-SA"/>
        </w:rPr>
        <w:t>2) непредвиденные риски, связанные с кризисными явлениями в экономике городского округа город Арзамас Нижегородской области,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</w:t>
      </w:r>
      <w:bookmarkEnd w:id="4"/>
    </w:p>
    <w:p w:rsidR="00FD3AA4" w:rsidRDefault="0037410B" w:rsidP="00C2113E">
      <w:pPr>
        <w:spacing w:line="240" w:lineRule="auto"/>
        <w:ind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Из вышеперечисленных рисков наибольшее отрицательное влияние на реализацию муниципальной программы могут оказать финансовые и непредвиденные риски, которые содержат угрозу срыва реализации муниципальной программы. Поскольку в рамках реализации </w:t>
      </w:r>
      <w:r>
        <w:rPr>
          <w:sz w:val="28"/>
          <w:szCs w:val="28"/>
        </w:rPr>
        <w:t>муниципальной программы</w:t>
      </w:r>
      <w:r>
        <w:rPr>
          <w:sz w:val="28"/>
          <w:szCs w:val="28"/>
          <w:lang w:eastAsia="ru-RU" w:bidi="ar-SA"/>
        </w:rPr>
        <w:t xml:space="preserve"> практически отсутствуют рычаги управления непредвиденными рисками, наибольшее внимание будет уделяться управлению финансовыми рисками.</w:t>
      </w:r>
      <w:r>
        <w:t xml:space="preserve"> </w:t>
      </w:r>
      <w:r>
        <w:rPr>
          <w:sz w:val="28"/>
          <w:szCs w:val="28"/>
          <w:lang w:eastAsia="ru-RU" w:bidi="ar-SA"/>
        </w:rPr>
        <w:t>Минимизация финансовых рисков возможна при регулярном мониторинге, актуализации информации и уточнение объема финансирования.</w:t>
      </w:r>
    </w:p>
    <w:p w:rsidR="00FD3AA4" w:rsidRDefault="0037410B">
      <w:pPr>
        <w:pStyle w:val="afe"/>
        <w:widowControl w:val="0"/>
        <w:numPr>
          <w:ilvl w:val="0"/>
          <w:numId w:val="23"/>
        </w:numPr>
        <w:jc w:val="center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Обеспечение реализации муниципальной программы</w:t>
      </w:r>
    </w:p>
    <w:p w:rsidR="00FD3AA4" w:rsidRDefault="00FD3AA4">
      <w:pPr>
        <w:spacing w:line="240" w:lineRule="auto"/>
        <w:rPr>
          <w:sz w:val="28"/>
          <w:szCs w:val="28"/>
        </w:rPr>
        <w:sectPr w:rsidR="00FD3AA4">
          <w:pgSz w:w="11906" w:h="16838"/>
          <w:pgMar w:top="993" w:right="397" w:bottom="1134" w:left="1134" w:header="720" w:footer="720" w:gutter="0"/>
          <w:cols w:space="720"/>
          <w:docGrid w:linePitch="360"/>
        </w:sectPr>
      </w:pPr>
    </w:p>
    <w:p w:rsidR="00FD3AA4" w:rsidRDefault="0037410B">
      <w:pPr>
        <w:widowControl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8. Аналитическое распределение средств местного бюджета, (тыс. руб.)</w:t>
      </w:r>
    </w:p>
    <w:p w:rsidR="00FD3AA4" w:rsidRDefault="00FD3AA4">
      <w:pPr>
        <w:widowControl w:val="0"/>
        <w:jc w:val="center"/>
        <w:outlineLvl w:val="3"/>
        <w:rPr>
          <w:sz w:val="28"/>
          <w:szCs w:val="28"/>
        </w:rPr>
      </w:pPr>
    </w:p>
    <w:p w:rsidR="00FD3AA4" w:rsidRDefault="00FD3AA4">
      <w:pPr>
        <w:widowControl w:val="0"/>
        <w:jc w:val="center"/>
        <w:outlineLvl w:val="3"/>
        <w:rPr>
          <w:sz w:val="28"/>
          <w:szCs w:val="2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394"/>
        <w:gridCol w:w="567"/>
        <w:gridCol w:w="709"/>
        <w:gridCol w:w="567"/>
        <w:gridCol w:w="567"/>
        <w:gridCol w:w="992"/>
        <w:gridCol w:w="992"/>
        <w:gridCol w:w="992"/>
        <w:gridCol w:w="993"/>
        <w:gridCol w:w="992"/>
        <w:gridCol w:w="992"/>
        <w:gridCol w:w="992"/>
      </w:tblGrid>
      <w:tr w:rsidR="00FD3AA4">
        <w:trPr>
          <w:tblHeader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Расходы (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.), годы</w:t>
            </w:r>
          </w:p>
        </w:tc>
      </w:tr>
      <w:tr w:rsidR="00FD3AA4">
        <w:trPr>
          <w:trHeight w:val="451"/>
          <w:tblHeader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pStyle w:val="ConsPlusTitle"/>
              <w:spacing w:line="25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ГРБс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РзПр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2028</w:t>
            </w:r>
          </w:p>
        </w:tc>
      </w:tr>
      <w:tr w:rsidR="00FD3AA4">
        <w:trPr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lang w:val="en-US" w:eastAsia="en-US"/>
              </w:rPr>
              <w:t>13</w:t>
            </w:r>
          </w:p>
        </w:tc>
      </w:tr>
      <w:tr w:rsidR="00FD3AA4">
        <w:trPr>
          <w:trHeight w:val="13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</w:pPr>
            <w:r>
              <w:rPr>
                <w:rFonts w:eastAsia="Calibri"/>
                <w:lang w:eastAsia="ru-RU" w:bidi="ar-SA"/>
              </w:rPr>
              <w:t>Муниципальная программа (всего)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Обеспечение устойчивого функционирования и развития жилищно-коммунального хозяйства городского округа город Арзамас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65491,7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50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64762,5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60140,4</w:t>
            </w:r>
          </w:p>
        </w:tc>
      </w:tr>
      <w:tr w:rsidR="00FD3AA4">
        <w:trPr>
          <w:trHeight w:val="14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1.1.</w:t>
            </w:r>
          </w:p>
          <w:p w:rsidR="00FD3AA4" w:rsidRDefault="00FD3AA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Капитальный ремонт многоквартирных домов, не вошедших в региональную программу капитального ремонта общего имущества в многоквартирных домах на 2014-2043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14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1.2.</w:t>
            </w:r>
          </w:p>
          <w:p w:rsidR="00FD3AA4" w:rsidRDefault="00FD3AA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</w:tr>
      <w:tr w:rsidR="00FD3AA4">
        <w:trPr>
          <w:trHeight w:val="9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1.3.</w:t>
            </w:r>
          </w:p>
          <w:p w:rsidR="00FD3AA4" w:rsidRDefault="00FD3AA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 xml:space="preserve">Содержание и ремонт имущества общежитий, </w:t>
            </w:r>
            <w:proofErr w:type="spellStart"/>
            <w:r>
              <w:rPr>
                <w:rFonts w:ascii="Times New Roman" w:hAnsi="Times New Roman" w:cs="Times New Roman"/>
                <w:b w:val="0"/>
                <w:lang w:eastAsia="en-US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b w:val="0"/>
                <w:lang w:eastAsia="en-US"/>
              </w:rPr>
              <w:t xml:space="preserve"> доли муниципального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</w:tr>
      <w:tr w:rsidR="00FD3AA4">
        <w:trPr>
          <w:trHeight w:val="67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1.4.</w:t>
            </w:r>
          </w:p>
          <w:p w:rsidR="00FD3AA4" w:rsidRDefault="00FD3AA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Ремонт муниципального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50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4470,0</w:t>
            </w:r>
          </w:p>
        </w:tc>
      </w:tr>
      <w:tr w:rsidR="00FD3AA4">
        <w:trPr>
          <w:trHeight w:val="67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</w:tr>
      <w:tr w:rsidR="00FD3AA4">
        <w:trPr>
          <w:trHeight w:val="14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ind w:right="-47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lastRenderedPageBreak/>
              <w:t>Мероприятие 1.5.</w:t>
            </w:r>
          </w:p>
          <w:p w:rsidR="00FD3AA4" w:rsidRDefault="00FD3AA4">
            <w:pPr>
              <w:widowControl w:val="0"/>
              <w:spacing w:line="240" w:lineRule="auto"/>
              <w:ind w:right="-47"/>
              <w:rPr>
                <w:rFonts w:eastAsia="Calibri"/>
                <w:highlight w:val="lightGray"/>
                <w:lang w:eastAsia="ru-RU" w:bidi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Предоставление субсидии на возмещение затрат по незаселённым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 w:rsidP="00350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35048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8029,4</w:t>
            </w:r>
          </w:p>
        </w:tc>
      </w:tr>
      <w:tr w:rsidR="00FD3AA4">
        <w:trPr>
          <w:trHeight w:val="69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1.6.</w:t>
            </w:r>
          </w:p>
          <w:p w:rsidR="00FD3AA4" w:rsidRDefault="00FD3AA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Выполнение работ по сносу расселенных аварийных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4663,0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 w:rsidP="0035048C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5048C">
              <w:rPr>
                <w:sz w:val="20"/>
                <w:szCs w:val="20"/>
              </w:rPr>
              <w:t>3307,5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2558,0</w:t>
            </w:r>
          </w:p>
        </w:tc>
      </w:tr>
      <w:tr w:rsidR="00FD3AA4">
        <w:trPr>
          <w:trHeight w:val="6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747,2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</w:tr>
      <w:tr w:rsidR="00FD3AA4">
        <w:trPr>
          <w:trHeight w:val="70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87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1.7.</w:t>
            </w:r>
          </w:p>
          <w:p w:rsidR="00FD3AA4" w:rsidRDefault="00FD3AA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215,0</w:t>
            </w:r>
          </w:p>
        </w:tc>
      </w:tr>
      <w:tr w:rsidR="00FD3AA4">
        <w:trPr>
          <w:trHeight w:val="84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</w:tr>
      <w:tr w:rsidR="00FD3AA4">
        <w:trPr>
          <w:trHeight w:val="71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 xml:space="preserve">Мероприятие 1.8.  </w:t>
            </w:r>
          </w:p>
          <w:p w:rsidR="00FD3AA4" w:rsidRDefault="00FD3AA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Воссоздание облика исторически ценных домов города Арзамаса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6670,2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72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992,2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65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1378,1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70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lastRenderedPageBreak/>
              <w:t>Мероприятие 2.1.</w:t>
            </w:r>
          </w:p>
          <w:p w:rsidR="00FD3AA4" w:rsidRDefault="00FD3AA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166,6</w:t>
            </w:r>
          </w:p>
        </w:tc>
      </w:tr>
      <w:tr w:rsidR="00FD3AA4">
        <w:trPr>
          <w:trHeight w:val="70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</w:tr>
      <w:tr w:rsidR="00FD3AA4">
        <w:trPr>
          <w:trHeight w:val="71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2.2.</w:t>
            </w:r>
          </w:p>
          <w:p w:rsidR="00FD3AA4" w:rsidRDefault="00FD3AA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300,0</w:t>
            </w:r>
          </w:p>
        </w:tc>
      </w:tr>
      <w:tr w:rsidR="00FD3AA4">
        <w:trPr>
          <w:trHeight w:val="57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</w:tr>
      <w:tr w:rsidR="00FD3AA4">
        <w:trPr>
          <w:trHeight w:val="7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2.3.</w:t>
            </w:r>
          </w:p>
          <w:p w:rsidR="00FD3AA4" w:rsidRDefault="00FD3AA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Текущий и капитальный ремонт водопроводов и канализации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55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2.4.</w:t>
            </w:r>
          </w:p>
          <w:p w:rsidR="00FD3AA4" w:rsidRDefault="00FD3AA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Выполнение работ по разработке программы комплексного развития системы коммунальной инфраструктуры городского округа город Арзамас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67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t>Мероприятие 2.5.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65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widowControl w:val="0"/>
              <w:spacing w:line="240" w:lineRule="auto"/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4979,2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8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t>Мероприятие 2.6.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Финансовое обеспечение (возмещение) части затрат в связи с оказанием услуги по водоотведению по регулируемым тарифам потребителям городского округа город Арзамас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8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lastRenderedPageBreak/>
              <w:t>Мероприятие 2.7.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Предоставление субсидии на возмещение затрат ООО «</w:t>
            </w:r>
            <w:proofErr w:type="spellStart"/>
            <w:r>
              <w:rPr>
                <w:rFonts w:ascii="Times New Roman" w:hAnsi="Times New Roman" w:cs="Times New Roman"/>
                <w:b w:val="0"/>
                <w:lang w:eastAsia="en-US"/>
              </w:rPr>
              <w:t>РайВодоканал</w:t>
            </w:r>
            <w:proofErr w:type="spellEnd"/>
            <w:r>
              <w:rPr>
                <w:rFonts w:ascii="Times New Roman" w:hAnsi="Times New Roman" w:cs="Times New Roman"/>
                <w:b w:val="0"/>
                <w:lang w:eastAsia="en-US"/>
              </w:rPr>
              <w:t>»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2458,8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5048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</w:t>
            </w:r>
            <w:r w:rsidR="0037410B">
              <w:rPr>
                <w:rFonts w:eastAsia="Calibri"/>
                <w:sz w:val="20"/>
                <w:szCs w:val="20"/>
                <w:lang w:eastAsia="ru-RU" w:bidi="ar-SA"/>
              </w:rPr>
              <w:t>659,2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2659,2</w:t>
            </w:r>
          </w:p>
        </w:tc>
      </w:tr>
      <w:tr w:rsidR="00FD3AA4">
        <w:trPr>
          <w:trHeight w:val="8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</w:pPr>
            <w:r>
              <w:t>Мероприятие 2.8.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населённых пунктах.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4255,7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5048C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51</w:t>
            </w:r>
            <w:r w:rsidR="0037410B"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8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</w:pPr>
            <w:r>
              <w:t>Мероприятие 2.9.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Строительство объекта «Газопровод давление до 0,3 МПа от точки присоединения к распределительному газопроводу до объекта (котельной) по адресу: Нижегородская область, г. Арзамас, ул. ПМС-73, рядом с домом №2»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FD3AA4">
        <w:trPr>
          <w:trHeight w:val="8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Мероприятие 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субсидии на частичное погашение кредиторской задолженности за потребленные энергетические ресурсы организациям, предоставляющим населению городского округа город Арзамас Нижегородской области услуги теплоснабжения по регулируемым тарифам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D3AA4">
        <w:trPr>
          <w:trHeight w:val="8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Мероприятие 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Разработка, корректировка технического задания на проектирование реконструкции (технического перевооружения, </w:t>
            </w:r>
            <w:r>
              <w:rPr>
                <w:sz w:val="22"/>
                <w:szCs w:val="22"/>
              </w:rPr>
              <w:lastRenderedPageBreak/>
              <w:t xml:space="preserve">модернизации) объекта: «Строительство очистных сооружений для очистки канализационных стоков методом биологической очистки производительностью 400 м3/ сутки в с. </w:t>
            </w:r>
            <w:proofErr w:type="spellStart"/>
            <w:r>
              <w:rPr>
                <w:sz w:val="22"/>
                <w:szCs w:val="22"/>
              </w:rPr>
              <w:t>Шатовка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Арзамасского</w:t>
            </w:r>
            <w:proofErr w:type="spellEnd"/>
            <w:r>
              <w:rPr>
                <w:sz w:val="22"/>
                <w:szCs w:val="22"/>
              </w:rPr>
              <w:t xml:space="preserve"> района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D3AA4">
        <w:trPr>
          <w:trHeight w:val="8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r>
              <w:lastRenderedPageBreak/>
              <w:t>Мероприятие 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объекта «Сети водоснабжения для жилой застройки с. </w:t>
            </w:r>
            <w:proofErr w:type="spellStart"/>
            <w:r>
              <w:rPr>
                <w:sz w:val="22"/>
                <w:szCs w:val="22"/>
              </w:rPr>
              <w:t>Кирилловка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Арзамасского</w:t>
            </w:r>
            <w:proofErr w:type="spellEnd"/>
            <w:r>
              <w:rPr>
                <w:sz w:val="22"/>
                <w:szCs w:val="22"/>
              </w:rPr>
              <w:t xml:space="preserve"> района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D3AA4">
        <w:trPr>
          <w:trHeight w:val="8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A4" w:rsidRDefault="0037410B">
            <w:r>
              <w:t>Мероприятие 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канализационного коллектора от </w:t>
            </w:r>
            <w:proofErr w:type="spellStart"/>
            <w:r>
              <w:rPr>
                <w:sz w:val="22"/>
                <w:szCs w:val="22"/>
              </w:rPr>
              <w:t>д.Бебяево</w:t>
            </w:r>
            <w:proofErr w:type="spellEnd"/>
            <w:r>
              <w:rPr>
                <w:sz w:val="22"/>
                <w:szCs w:val="22"/>
              </w:rPr>
              <w:t xml:space="preserve"> до КОСК </w:t>
            </w:r>
            <w:proofErr w:type="spellStart"/>
            <w:r>
              <w:rPr>
                <w:sz w:val="22"/>
                <w:szCs w:val="22"/>
              </w:rPr>
              <w:t>г.о.г.Арзамас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FD3AA4">
            <w:pPr>
              <w:jc w:val="center"/>
              <w:rPr>
                <w:sz w:val="20"/>
                <w:szCs w:val="20"/>
              </w:rPr>
            </w:pPr>
          </w:p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E0324">
        <w:trPr>
          <w:trHeight w:val="8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324" w:rsidRDefault="00BE0324" w:rsidP="00BE0324">
            <w:r>
              <w:t>Мероприятие 14</w:t>
            </w:r>
            <w:r w:rsidRPr="00E65694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2"/>
                <w:szCs w:val="22"/>
              </w:rPr>
            </w:pPr>
            <w:r w:rsidRPr="00BE0324">
              <w:rPr>
                <w:sz w:val="22"/>
                <w:szCs w:val="22"/>
              </w:rPr>
              <w:t>Строительство инженерной и дорожной инфраструктуры к земельным участкам, предназначенным для бесплатного предоставления многодетным семьям для индивидуального жилищного строительства в микрорайоне Кирилловский г. Арзамаса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24" w:rsidRDefault="00BE0324" w:rsidP="00BE03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24" w:rsidRDefault="00BE0324" w:rsidP="00BE03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E0324">
        <w:trPr>
          <w:trHeight w:val="8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324" w:rsidRDefault="00BE0324" w:rsidP="00BE0324">
            <w:r>
              <w:t>Мероприятие 15</w:t>
            </w:r>
            <w:r w:rsidRPr="00E65694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2"/>
                <w:szCs w:val="22"/>
              </w:rPr>
            </w:pPr>
            <w:r w:rsidRPr="00BE0324">
              <w:rPr>
                <w:sz w:val="22"/>
                <w:szCs w:val="22"/>
              </w:rPr>
              <w:t xml:space="preserve">Строительство сетей канализации </w:t>
            </w:r>
            <w:proofErr w:type="spellStart"/>
            <w:r w:rsidRPr="00BE0324">
              <w:rPr>
                <w:sz w:val="22"/>
                <w:szCs w:val="22"/>
              </w:rPr>
              <w:t>р.п</w:t>
            </w:r>
            <w:proofErr w:type="spellEnd"/>
            <w:r w:rsidRPr="00BE0324">
              <w:rPr>
                <w:sz w:val="22"/>
                <w:szCs w:val="22"/>
              </w:rPr>
              <w:t xml:space="preserve">. Выездное </w:t>
            </w:r>
            <w:proofErr w:type="spellStart"/>
            <w:r w:rsidRPr="00BE0324">
              <w:rPr>
                <w:sz w:val="22"/>
                <w:szCs w:val="22"/>
              </w:rPr>
              <w:t>Арзамасского</w:t>
            </w:r>
            <w:proofErr w:type="spellEnd"/>
            <w:r w:rsidRPr="00BE0324">
              <w:rPr>
                <w:sz w:val="22"/>
                <w:szCs w:val="22"/>
              </w:rPr>
              <w:t xml:space="preserve"> района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24" w:rsidRDefault="00BE0324" w:rsidP="00BE03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24" w:rsidRDefault="00BE0324" w:rsidP="00BE03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E0324" w:rsidTr="00BE0324">
        <w:trPr>
          <w:trHeight w:val="6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324" w:rsidRDefault="00BE0324" w:rsidP="00BE0324">
            <w:r>
              <w:t>Мероприятие 16</w:t>
            </w:r>
            <w:r w:rsidRPr="00E65694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2"/>
                <w:szCs w:val="22"/>
              </w:rPr>
            </w:pPr>
            <w:r w:rsidRPr="00BE0324">
              <w:rPr>
                <w:sz w:val="22"/>
                <w:szCs w:val="22"/>
              </w:rPr>
              <w:t xml:space="preserve">Реконструкция комплекса очистных сооружений канализации </w:t>
            </w:r>
            <w:proofErr w:type="spellStart"/>
            <w:r w:rsidRPr="00BE0324">
              <w:rPr>
                <w:sz w:val="22"/>
                <w:szCs w:val="22"/>
              </w:rPr>
              <w:t>г.Арзамаса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24" w:rsidRDefault="00BE0324" w:rsidP="00BE03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24" w:rsidRDefault="00BE0324" w:rsidP="00BE03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</w:p>
          <w:p w:rsidR="00BE0324" w:rsidRDefault="00BE0324" w:rsidP="00BE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D3AA4">
        <w:trPr>
          <w:trHeight w:val="8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3.1.</w:t>
            </w:r>
          </w:p>
          <w:p w:rsidR="00FD3AA4" w:rsidRDefault="00FD3AA4">
            <w:pPr>
              <w:widowControl w:val="0"/>
              <w:spacing w:line="240" w:lineRule="auto"/>
              <w:rPr>
                <w:rFonts w:eastAsia="Calibri"/>
                <w:b/>
                <w:highlight w:val="lightGray"/>
                <w:lang w:eastAsia="ru-RU" w:bidi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</w:tr>
      <w:tr w:rsidR="00FD3AA4">
        <w:trPr>
          <w:trHeight w:val="9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lastRenderedPageBreak/>
              <w:t>Мероприятие 4.1.</w:t>
            </w:r>
          </w:p>
          <w:p w:rsidR="00FD3AA4" w:rsidRDefault="00FD3AA4">
            <w:pPr>
              <w:widowControl w:val="0"/>
              <w:spacing w:line="240" w:lineRule="auto"/>
              <w:rPr>
                <w:rFonts w:eastAsia="Calibri"/>
                <w:highlight w:val="lightGray"/>
                <w:lang w:eastAsia="ru-RU" w:bidi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Финансовое обеспечение деятельности МБУ «Жилищно-коммунальный комплекс» г. Арзамас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37410B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A4" w:rsidRDefault="00FD3AA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  <w:lang w:eastAsia="ru-RU" w:bidi="ar-SA"/>
              </w:rPr>
              <w:t>11343,9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19835,3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19079,4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21270,1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A4" w:rsidRDefault="003741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</w:tr>
    </w:tbl>
    <w:p w:rsidR="00FD3AA4" w:rsidRDefault="00FD3AA4">
      <w:pPr>
        <w:spacing w:line="360" w:lineRule="auto"/>
        <w:rPr>
          <w:rFonts w:eastAsia="Calibri"/>
          <w:sz w:val="28"/>
          <w:szCs w:val="28"/>
        </w:rPr>
        <w:sectPr w:rsidR="00FD3AA4">
          <w:pgSz w:w="16838" w:h="11906" w:orient="landscape"/>
          <w:pgMar w:top="709" w:right="1134" w:bottom="1134" w:left="1134" w:header="720" w:footer="720" w:gutter="0"/>
          <w:cols w:space="720"/>
          <w:docGrid w:linePitch="360"/>
        </w:sectPr>
      </w:pPr>
    </w:p>
    <w:p w:rsidR="00FD3AA4" w:rsidRDefault="0037410B">
      <w:pPr>
        <w:numPr>
          <w:ilvl w:val="0"/>
          <w:numId w:val="23"/>
        </w:numPr>
        <w:spacing w:line="240" w:lineRule="auto"/>
        <w:ind w:left="851" w:hanging="142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Оценка планируемой эффективности реализации муниципальной программы</w:t>
      </w:r>
    </w:p>
    <w:p w:rsidR="00FD3AA4" w:rsidRDefault="00FD3AA4">
      <w:pPr>
        <w:spacing w:line="360" w:lineRule="auto"/>
        <w:ind w:firstLine="540"/>
        <w:jc w:val="right"/>
        <w:rPr>
          <w:rFonts w:eastAsia="Calibri"/>
          <w:sz w:val="28"/>
          <w:szCs w:val="28"/>
        </w:rPr>
      </w:pPr>
    </w:p>
    <w:p w:rsidR="00FD3AA4" w:rsidRDefault="0037410B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реализации муниципальной программы будет определяется достижением ее конечных результатов. </w:t>
      </w:r>
    </w:p>
    <w:p w:rsidR="00FD3AA4" w:rsidRDefault="0037410B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условии полного финансирования, по результатам реализации муниципальной программы будут достигнуты следующие показатели:</w:t>
      </w:r>
    </w:p>
    <w:p w:rsidR="00FD3AA4" w:rsidRDefault="0037410B">
      <w:pPr>
        <w:spacing w:line="240" w:lineRule="auto"/>
        <w:ind w:right="57" w:firstLine="567"/>
        <w:jc w:val="both"/>
        <w:rPr>
          <w:sz w:val="28"/>
          <w:szCs w:val="28"/>
          <w:shd w:val="clear" w:color="auto" w:fill="FFFFFF"/>
          <w:lang w:eastAsia="ru-RU" w:bidi="ar-SA"/>
        </w:rPr>
      </w:pPr>
      <w:r>
        <w:rPr>
          <w:sz w:val="28"/>
          <w:szCs w:val="28"/>
          <w:shd w:val="clear" w:color="auto" w:fill="FFFFFF"/>
          <w:lang w:eastAsia="ru-RU" w:bidi="ar-SA"/>
        </w:rPr>
        <w:t xml:space="preserve">1) освоение денежных средств, выделенных на уплату взносов на капитальный ремонт общего имущества в многоквартирных домах за жилые и нежилые помещения, находящиеся в муниципальной собственности, в </w:t>
      </w:r>
      <w:proofErr w:type="spellStart"/>
      <w:r>
        <w:rPr>
          <w:sz w:val="28"/>
          <w:szCs w:val="28"/>
          <w:shd w:val="clear" w:color="auto" w:fill="FFFFFF"/>
          <w:lang w:eastAsia="ru-RU" w:bidi="ar-SA"/>
        </w:rPr>
        <w:t>т.ч</w:t>
      </w:r>
      <w:proofErr w:type="spellEnd"/>
      <w:r>
        <w:rPr>
          <w:sz w:val="28"/>
          <w:szCs w:val="28"/>
          <w:shd w:val="clear" w:color="auto" w:fill="FFFFFF"/>
          <w:lang w:eastAsia="ru-RU" w:bidi="ar-SA"/>
        </w:rPr>
        <w:t>. на погашение составит 100%;</w:t>
      </w:r>
    </w:p>
    <w:p w:rsidR="00FD3AA4" w:rsidRDefault="0037410B">
      <w:pPr>
        <w:spacing w:line="240" w:lineRule="auto"/>
        <w:ind w:right="-1" w:firstLine="567"/>
        <w:jc w:val="both"/>
        <w:rPr>
          <w:sz w:val="28"/>
          <w:szCs w:val="28"/>
          <w:shd w:val="clear" w:color="auto" w:fill="FFFFFF"/>
          <w:lang w:eastAsia="ru-RU" w:bidi="ar-SA"/>
        </w:rPr>
      </w:pPr>
      <w:r>
        <w:rPr>
          <w:sz w:val="28"/>
          <w:szCs w:val="28"/>
          <w:shd w:val="clear" w:color="auto" w:fill="FFFFFF"/>
          <w:lang w:eastAsia="ru-RU" w:bidi="ar-SA"/>
        </w:rPr>
        <w:t>2) доля общежитий, относящихся к специализированному жилищному фонду, общее имущество которых содержится в надлежащем состоянии составит 100%;</w:t>
      </w:r>
    </w:p>
    <w:p w:rsidR="00FD3AA4" w:rsidRDefault="0037410B">
      <w:pPr>
        <w:spacing w:line="240" w:lineRule="auto"/>
        <w:ind w:right="57"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3) выполнение плановых показателей по сносу расселенных домов </w:t>
      </w:r>
      <w:r>
        <w:rPr>
          <w:sz w:val="28"/>
          <w:szCs w:val="28"/>
          <w:shd w:val="clear" w:color="auto" w:fill="FFFFFF"/>
          <w:lang w:eastAsia="ru-RU" w:bidi="ar-SA"/>
        </w:rPr>
        <w:t>составит</w:t>
      </w:r>
      <w:r>
        <w:rPr>
          <w:sz w:val="28"/>
          <w:szCs w:val="28"/>
          <w:lang w:eastAsia="ru-RU" w:bidi="ar-SA"/>
        </w:rPr>
        <w:t xml:space="preserve"> 100%;</w:t>
      </w:r>
    </w:p>
    <w:p w:rsidR="00FD3AA4" w:rsidRDefault="0037410B">
      <w:pPr>
        <w:spacing w:line="240" w:lineRule="auto"/>
        <w:ind w:right="57"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4) доля многоквартирных домов, жилых домов, на которых произведены ремонтные работы, составит 100%;</w:t>
      </w:r>
    </w:p>
    <w:p w:rsidR="00FD3AA4" w:rsidRDefault="0037410B">
      <w:pPr>
        <w:spacing w:line="240" w:lineRule="auto"/>
        <w:ind w:right="57"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5) отсутствие задолженности администрации городского округа город Арзамас Нижегородской области за содержание жилого (нежилого) помещения (помещений) и коммунальные услуги по незаселенным жилым помещениям муниципального жилищного фонда и по неиспользуемым муниципальным нежилым помещениям в многократных домах, находящихся в собственности муниципального образования городского округа город Арзамас Нижегородской области за отчетный период, составит 100%;</w:t>
      </w:r>
    </w:p>
    <w:p w:rsidR="00FD3AA4" w:rsidRDefault="0037410B">
      <w:pPr>
        <w:tabs>
          <w:tab w:val="left" w:pos="993"/>
        </w:tabs>
        <w:spacing w:line="240" w:lineRule="auto"/>
        <w:ind w:right="57" w:firstLine="567"/>
        <w:jc w:val="both"/>
        <w:rPr>
          <w:sz w:val="28"/>
          <w:szCs w:val="28"/>
          <w:shd w:val="clear" w:color="auto" w:fill="FFFFFF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6) выполнение плана по актуализации схем теплоснабжения, водоснабжения и водоотведения </w:t>
      </w:r>
      <w:r>
        <w:rPr>
          <w:sz w:val="28"/>
          <w:szCs w:val="28"/>
          <w:shd w:val="clear" w:color="auto" w:fill="FFFFFF"/>
          <w:lang w:eastAsia="ru-RU" w:bidi="ar-SA"/>
        </w:rPr>
        <w:t>составит 100%;</w:t>
      </w:r>
    </w:p>
    <w:p w:rsidR="00FD3AA4" w:rsidRDefault="0037410B">
      <w:pPr>
        <w:spacing w:line="240" w:lineRule="auto"/>
        <w:ind w:right="57"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7)  освоение денежных средств, выделенных на выполнение работ по разработке программы комплексного развития системы коммунальной инфраструктуры городского округа город Арзамас составит 100%;</w:t>
      </w:r>
    </w:p>
    <w:p w:rsidR="00FD3AA4" w:rsidRDefault="0037410B">
      <w:pPr>
        <w:spacing w:line="240" w:lineRule="auto"/>
        <w:ind w:right="57"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8)  освоение денежных средств, выделенных на содействие в обеспечении надежного функционирования объектов коммунальной инфраструктуры городского округа город Арзамас Нижегородской области составит 100%;</w:t>
      </w:r>
    </w:p>
    <w:p w:rsidR="00FD3AA4" w:rsidRDefault="0037410B">
      <w:pPr>
        <w:spacing w:line="240" w:lineRule="auto"/>
        <w:ind w:right="57"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shd w:val="clear" w:color="auto" w:fill="FFFFFF"/>
          <w:lang w:eastAsia="ru-RU" w:bidi="ar-SA"/>
        </w:rPr>
        <w:t>9) недопущение превышения роста платы граждан городского округа город Арзамас утвержденных предельных (максимальных) индексов изменения размера вносимой гражданами платы за коммунальные услуги составит 100%</w:t>
      </w:r>
      <w:r>
        <w:rPr>
          <w:sz w:val="28"/>
          <w:szCs w:val="28"/>
          <w:lang w:eastAsia="ru-RU" w:bidi="ar-SA"/>
        </w:rPr>
        <w:t>;</w:t>
      </w:r>
    </w:p>
    <w:p w:rsidR="00FD3AA4" w:rsidRDefault="0037410B">
      <w:pPr>
        <w:spacing w:line="240" w:lineRule="auto"/>
        <w:ind w:right="57"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10) освоение денежных средств, выделенных на 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населённых пунктах составит 100%;</w:t>
      </w:r>
    </w:p>
    <w:p w:rsidR="00FD3AA4" w:rsidRDefault="0037410B">
      <w:pPr>
        <w:spacing w:line="240" w:lineRule="auto"/>
        <w:ind w:right="57"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11) </w:t>
      </w:r>
      <w:r>
        <w:rPr>
          <w:sz w:val="28"/>
          <w:szCs w:val="28"/>
          <w:shd w:val="clear" w:color="auto" w:fill="FFFFFF"/>
          <w:lang w:eastAsia="ru-RU" w:bidi="ar-SA"/>
        </w:rPr>
        <w:t xml:space="preserve">освоение денежных средств, выделенных на строительство объекта «Газопровод давление до 0,3 МПа от точки присоединения к </w:t>
      </w:r>
      <w:r>
        <w:rPr>
          <w:sz w:val="28"/>
          <w:szCs w:val="28"/>
          <w:shd w:val="clear" w:color="auto" w:fill="FFFFFF"/>
          <w:lang w:eastAsia="ru-RU" w:bidi="ar-SA"/>
        </w:rPr>
        <w:lastRenderedPageBreak/>
        <w:t xml:space="preserve">распределительному газопроводу до объекта (котельной) по адресу: Нижегородская область, г. Арзамас, ул. ПМС-73, рядом с домом № 2» </w:t>
      </w:r>
      <w:r>
        <w:rPr>
          <w:sz w:val="28"/>
          <w:szCs w:val="28"/>
          <w:lang w:eastAsia="ru-RU" w:bidi="ar-SA"/>
        </w:rPr>
        <w:t>составит 100%;</w:t>
      </w:r>
    </w:p>
    <w:p w:rsidR="00FD3AA4" w:rsidRDefault="0037410B">
      <w:pPr>
        <w:spacing w:line="240" w:lineRule="auto"/>
        <w:ind w:right="57"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12)</w:t>
      </w:r>
      <w:r>
        <w:t xml:space="preserve"> </w:t>
      </w:r>
      <w:r>
        <w:rPr>
          <w:sz w:val="28"/>
          <w:szCs w:val="28"/>
          <w:lang w:eastAsia="ru-RU" w:bidi="ar-SA"/>
        </w:rPr>
        <w:t>снижение либо отсутствие кредиторской задолженности за потребленные топливно-энергетические ресурсы (природный газ) составит 100%;</w:t>
      </w:r>
    </w:p>
    <w:p w:rsidR="00FD3AA4" w:rsidRDefault="0037410B">
      <w:pPr>
        <w:spacing w:line="240" w:lineRule="auto"/>
        <w:ind w:right="57"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13) развитие общегигиенических услуг и обеспечение их доступности для всех категорий граждан городского округа город Арзамас Нижегородской области составит 100%;</w:t>
      </w:r>
    </w:p>
    <w:p w:rsidR="00FD3AA4" w:rsidRDefault="0037410B">
      <w:pPr>
        <w:spacing w:line="240" w:lineRule="auto"/>
        <w:ind w:firstLine="567"/>
        <w:jc w:val="both"/>
        <w:rPr>
          <w:sz w:val="28"/>
          <w:szCs w:val="28"/>
          <w:shd w:val="clear" w:color="auto" w:fill="FFFFFF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14)  освоение субсидии, выделенной на финансовое обеспечение функций МБУ «Жилищно-коммунальный комплекс» г. Арзамас, </w:t>
      </w:r>
      <w:r>
        <w:rPr>
          <w:sz w:val="28"/>
          <w:szCs w:val="28"/>
          <w:shd w:val="clear" w:color="auto" w:fill="FFFFFF"/>
          <w:lang w:eastAsia="ru-RU" w:bidi="ar-SA"/>
        </w:rPr>
        <w:t>составит 100%.</w:t>
      </w:r>
    </w:p>
    <w:p w:rsidR="00FD3AA4" w:rsidRDefault="00FD3AA4">
      <w:pPr>
        <w:spacing w:line="240" w:lineRule="auto"/>
        <w:ind w:firstLine="567"/>
        <w:jc w:val="both"/>
        <w:rPr>
          <w:sz w:val="28"/>
          <w:szCs w:val="28"/>
        </w:rPr>
      </w:pPr>
    </w:p>
    <w:p w:rsidR="00FD3AA4" w:rsidRDefault="0037410B">
      <w:pPr>
        <w:shd w:val="clear" w:color="auto" w:fill="FFFFFF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eastAsia="ru-RU" w:bidi="ar-SA"/>
        </w:rPr>
        <w:t xml:space="preserve">Достижение цели муниципальной программы обеспечит сохранность многоквартирных домов, общежитий, улучшит комфортность проживания граждан в них; создание условий для развития территорий, занятых расселенными аварийными домами, подлежащих сносу; развитие систем </w:t>
      </w:r>
      <w:r>
        <w:rPr>
          <w:sz w:val="28"/>
          <w:szCs w:val="28"/>
        </w:rPr>
        <w:t>теплоснабжения, водоснабжения, водоотведения и газоснабжения; развитие и функционирование организаций жилищно-коммунального хозяйства.».</w:t>
      </w:r>
    </w:p>
    <w:p w:rsidR="00FD3AA4" w:rsidRDefault="0037410B">
      <w:pPr>
        <w:shd w:val="clear" w:color="auto" w:fill="FFFFFF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sectPr w:rsidR="00FD3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AA9" w:rsidRDefault="003B3AA9">
      <w:pPr>
        <w:spacing w:line="240" w:lineRule="auto"/>
      </w:pPr>
      <w:r>
        <w:separator/>
      </w:r>
    </w:p>
  </w:endnote>
  <w:endnote w:type="continuationSeparator" w:id="0">
    <w:p w:rsidR="003B3AA9" w:rsidRDefault="003B3AA9">
      <w:pPr>
        <w:spacing w:line="240" w:lineRule="auto"/>
      </w:pPr>
      <w:r>
        <w:continuationSeparator/>
      </w:r>
    </w:p>
  </w:endnote>
  <w:endnote w:type="continuationNotice" w:id="1">
    <w:p w:rsidR="003B3AA9" w:rsidRDefault="003B3A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5CA" w:rsidRDefault="00E235CA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AA9" w:rsidRDefault="003B3AA9">
      <w:pPr>
        <w:spacing w:line="240" w:lineRule="auto"/>
      </w:pPr>
      <w:r>
        <w:separator/>
      </w:r>
    </w:p>
  </w:footnote>
  <w:footnote w:type="continuationSeparator" w:id="0">
    <w:p w:rsidR="003B3AA9" w:rsidRDefault="003B3AA9">
      <w:pPr>
        <w:spacing w:line="240" w:lineRule="auto"/>
      </w:pPr>
      <w:r>
        <w:continuationSeparator/>
      </w:r>
    </w:p>
  </w:footnote>
  <w:footnote w:type="continuationNotice" w:id="1">
    <w:p w:rsidR="003B3AA9" w:rsidRDefault="003B3A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5CA" w:rsidRDefault="00E235CA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C62BE"/>
    <w:multiLevelType w:val="hybridMultilevel"/>
    <w:tmpl w:val="CED66BCC"/>
    <w:lvl w:ilvl="0" w:tplc="F3C43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726740">
      <w:start w:val="1"/>
      <w:numFmt w:val="lowerLetter"/>
      <w:lvlText w:val="%2."/>
      <w:lvlJc w:val="left"/>
      <w:pPr>
        <w:ind w:left="1440" w:hanging="360"/>
      </w:pPr>
    </w:lvl>
    <w:lvl w:ilvl="2" w:tplc="75A6E8BE">
      <w:start w:val="1"/>
      <w:numFmt w:val="lowerRoman"/>
      <w:lvlText w:val="%3."/>
      <w:lvlJc w:val="right"/>
      <w:pPr>
        <w:ind w:left="2160" w:hanging="180"/>
      </w:pPr>
    </w:lvl>
    <w:lvl w:ilvl="3" w:tplc="6084403A">
      <w:start w:val="1"/>
      <w:numFmt w:val="decimal"/>
      <w:lvlText w:val="%4."/>
      <w:lvlJc w:val="left"/>
      <w:pPr>
        <w:ind w:left="2880" w:hanging="360"/>
      </w:pPr>
    </w:lvl>
    <w:lvl w:ilvl="4" w:tplc="855ECE18">
      <w:start w:val="1"/>
      <w:numFmt w:val="lowerLetter"/>
      <w:lvlText w:val="%5."/>
      <w:lvlJc w:val="left"/>
      <w:pPr>
        <w:ind w:left="3600" w:hanging="360"/>
      </w:pPr>
    </w:lvl>
    <w:lvl w:ilvl="5" w:tplc="E33AADAA">
      <w:start w:val="1"/>
      <w:numFmt w:val="lowerRoman"/>
      <w:lvlText w:val="%6."/>
      <w:lvlJc w:val="right"/>
      <w:pPr>
        <w:ind w:left="4320" w:hanging="180"/>
      </w:pPr>
    </w:lvl>
    <w:lvl w:ilvl="6" w:tplc="D1A8C124">
      <w:start w:val="1"/>
      <w:numFmt w:val="decimal"/>
      <w:lvlText w:val="%7."/>
      <w:lvlJc w:val="left"/>
      <w:pPr>
        <w:ind w:left="5040" w:hanging="360"/>
      </w:pPr>
    </w:lvl>
    <w:lvl w:ilvl="7" w:tplc="17CA01D0">
      <w:start w:val="1"/>
      <w:numFmt w:val="lowerLetter"/>
      <w:lvlText w:val="%8."/>
      <w:lvlJc w:val="left"/>
      <w:pPr>
        <w:ind w:left="5760" w:hanging="360"/>
      </w:pPr>
    </w:lvl>
    <w:lvl w:ilvl="8" w:tplc="F118CD9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95B02"/>
    <w:multiLevelType w:val="multilevel"/>
    <w:tmpl w:val="6680A724"/>
    <w:lvl w:ilvl="0">
      <w:start w:val="2"/>
      <w:numFmt w:val="decimal"/>
      <w:lvlText w:val="%1."/>
      <w:lvlJc w:val="left"/>
      <w:pPr>
        <w:ind w:left="1303" w:hanging="360"/>
      </w:pPr>
    </w:lvl>
    <w:lvl w:ilvl="1">
      <w:start w:val="2"/>
      <w:numFmt w:val="decimal"/>
      <w:isLgl/>
      <w:lvlText w:val="%1.%2."/>
      <w:lvlJc w:val="left"/>
      <w:pPr>
        <w:ind w:left="1663" w:hanging="720"/>
      </w:pPr>
    </w:lvl>
    <w:lvl w:ilvl="2">
      <w:start w:val="1"/>
      <w:numFmt w:val="decimal"/>
      <w:isLgl/>
      <w:lvlText w:val="%1.%2.%3."/>
      <w:lvlJc w:val="left"/>
      <w:pPr>
        <w:ind w:left="1663" w:hanging="720"/>
      </w:pPr>
    </w:lvl>
    <w:lvl w:ilvl="3">
      <w:start w:val="1"/>
      <w:numFmt w:val="decimal"/>
      <w:isLgl/>
      <w:lvlText w:val="%1.%2.%3.%4."/>
      <w:lvlJc w:val="left"/>
      <w:pPr>
        <w:ind w:left="2023" w:hanging="1080"/>
      </w:pPr>
    </w:lvl>
    <w:lvl w:ilvl="4">
      <w:start w:val="1"/>
      <w:numFmt w:val="decimal"/>
      <w:isLgl/>
      <w:lvlText w:val="%1.%2.%3.%4.%5."/>
      <w:lvlJc w:val="left"/>
      <w:pPr>
        <w:ind w:left="2023" w:hanging="1080"/>
      </w:pPr>
    </w:lvl>
    <w:lvl w:ilvl="5">
      <w:start w:val="1"/>
      <w:numFmt w:val="decimal"/>
      <w:isLgl/>
      <w:lvlText w:val="%1.%2.%3.%4.%5.%6."/>
      <w:lvlJc w:val="left"/>
      <w:pPr>
        <w:ind w:left="2383" w:hanging="1440"/>
      </w:pPr>
    </w:lvl>
    <w:lvl w:ilvl="6">
      <w:start w:val="1"/>
      <w:numFmt w:val="decimal"/>
      <w:isLgl/>
      <w:lvlText w:val="%1.%2.%3.%4.%5.%6.%7."/>
      <w:lvlJc w:val="left"/>
      <w:pPr>
        <w:ind w:left="2743" w:hanging="1800"/>
      </w:pPr>
    </w:lvl>
    <w:lvl w:ilvl="7">
      <w:start w:val="1"/>
      <w:numFmt w:val="decimal"/>
      <w:isLgl/>
      <w:lvlText w:val="%1.%2.%3.%4.%5.%6.%7.%8."/>
      <w:lvlJc w:val="left"/>
      <w:pPr>
        <w:ind w:left="2743" w:hanging="1800"/>
      </w:pPr>
    </w:lvl>
    <w:lvl w:ilvl="8">
      <w:start w:val="1"/>
      <w:numFmt w:val="decimal"/>
      <w:isLgl/>
      <w:lvlText w:val="%1.%2.%3.%4.%5.%6.%7.%8.%9."/>
      <w:lvlJc w:val="left"/>
      <w:pPr>
        <w:ind w:left="3103" w:hanging="2160"/>
      </w:pPr>
    </w:lvl>
  </w:abstractNum>
  <w:abstractNum w:abstractNumId="2">
    <w:nsid w:val="2DDF72A3"/>
    <w:multiLevelType w:val="hybridMultilevel"/>
    <w:tmpl w:val="51B29588"/>
    <w:lvl w:ilvl="0" w:tplc="0BD06862">
      <w:start w:val="1"/>
      <w:numFmt w:val="decimal"/>
      <w:lvlText w:val="%1."/>
      <w:lvlJc w:val="left"/>
      <w:pPr>
        <w:ind w:left="426" w:hanging="360"/>
      </w:pPr>
    </w:lvl>
    <w:lvl w:ilvl="1" w:tplc="0F9AD9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8695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707E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344C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F42F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2EA5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3624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725D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F60687"/>
    <w:multiLevelType w:val="multilevel"/>
    <w:tmpl w:val="BE704528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2360" w:hanging="375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700" w:hanging="108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4140" w:hanging="144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580" w:hanging="1800"/>
      </w:pPr>
    </w:lvl>
    <w:lvl w:ilvl="8">
      <w:start w:val="1"/>
      <w:numFmt w:val="decimal"/>
      <w:lvlText w:val="%1.%2.%3.%4.%5.%6.%7.%8.%9"/>
      <w:lvlJc w:val="left"/>
      <w:pPr>
        <w:ind w:left="6480" w:hanging="2160"/>
      </w:pPr>
    </w:lvl>
  </w:abstractNum>
  <w:abstractNum w:abstractNumId="4">
    <w:nsid w:val="455B706F"/>
    <w:multiLevelType w:val="hybridMultilevel"/>
    <w:tmpl w:val="684A7206"/>
    <w:lvl w:ilvl="0" w:tplc="AF886864">
      <w:start w:val="1"/>
      <w:numFmt w:val="decimal"/>
      <w:lvlText w:val="%1."/>
      <w:lvlJc w:val="left"/>
      <w:pPr>
        <w:ind w:left="720" w:hanging="360"/>
      </w:pPr>
    </w:lvl>
    <w:lvl w:ilvl="1" w:tplc="27BA79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C475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C263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834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9695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68F5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649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1ECD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5E229F"/>
    <w:multiLevelType w:val="hybridMultilevel"/>
    <w:tmpl w:val="EDD6D5B8"/>
    <w:lvl w:ilvl="0" w:tplc="7B56F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FE4EB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D9096C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2DC1A9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B26E15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2B87A1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661A0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C045FB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382979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9434708"/>
    <w:multiLevelType w:val="hybridMultilevel"/>
    <w:tmpl w:val="8874504A"/>
    <w:lvl w:ilvl="0" w:tplc="806C502C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F886F514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AD8C8254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6DF009B4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95BA8382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B781F0C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9622351C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D014299A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79041F00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>
    <w:nsid w:val="5E6E682A"/>
    <w:multiLevelType w:val="hybridMultilevel"/>
    <w:tmpl w:val="C8A4C706"/>
    <w:lvl w:ilvl="0" w:tplc="B284ECE8">
      <w:start w:val="1"/>
      <w:numFmt w:val="bullet"/>
      <w:lvlText w:val="-"/>
      <w:lvlJc w:val="left"/>
      <w:pPr>
        <w:ind w:left="742" w:hanging="720"/>
      </w:pPr>
      <w:rPr>
        <w:rFonts w:ascii="Times New Roman" w:eastAsia="Times New Roman" w:hAnsi="Times New Roman" w:cs="Times New Roman" w:hint="default"/>
        <w:sz w:val="28"/>
        <w:szCs w:val="28"/>
        <w:lang w:val="ru-RU" w:eastAsia="ru-RU" w:bidi="ru-RU"/>
      </w:rPr>
    </w:lvl>
    <w:lvl w:ilvl="1" w:tplc="0B1481E8">
      <w:start w:val="1"/>
      <w:numFmt w:val="bullet"/>
      <w:lvlText w:val="•"/>
      <w:lvlJc w:val="left"/>
      <w:pPr>
        <w:ind w:left="1738" w:hanging="720"/>
      </w:pPr>
      <w:rPr>
        <w:rFonts w:hint="default"/>
        <w:lang w:val="ru-RU" w:eastAsia="ru-RU" w:bidi="ru-RU"/>
      </w:rPr>
    </w:lvl>
    <w:lvl w:ilvl="2" w:tplc="48D69A94">
      <w:start w:val="1"/>
      <w:numFmt w:val="bullet"/>
      <w:lvlText w:val="•"/>
      <w:lvlJc w:val="left"/>
      <w:pPr>
        <w:ind w:left="2736" w:hanging="720"/>
      </w:pPr>
      <w:rPr>
        <w:rFonts w:hint="default"/>
        <w:lang w:val="ru-RU" w:eastAsia="ru-RU" w:bidi="ru-RU"/>
      </w:rPr>
    </w:lvl>
    <w:lvl w:ilvl="3" w:tplc="BF28D4FE">
      <w:start w:val="1"/>
      <w:numFmt w:val="bullet"/>
      <w:lvlText w:val="•"/>
      <w:lvlJc w:val="left"/>
      <w:pPr>
        <w:ind w:left="3734" w:hanging="720"/>
      </w:pPr>
      <w:rPr>
        <w:rFonts w:hint="default"/>
        <w:lang w:val="ru-RU" w:eastAsia="ru-RU" w:bidi="ru-RU"/>
      </w:rPr>
    </w:lvl>
    <w:lvl w:ilvl="4" w:tplc="B35E8F60">
      <w:start w:val="1"/>
      <w:numFmt w:val="bullet"/>
      <w:lvlText w:val="•"/>
      <w:lvlJc w:val="left"/>
      <w:pPr>
        <w:ind w:left="4732" w:hanging="720"/>
      </w:pPr>
      <w:rPr>
        <w:rFonts w:hint="default"/>
        <w:lang w:val="ru-RU" w:eastAsia="ru-RU" w:bidi="ru-RU"/>
      </w:rPr>
    </w:lvl>
    <w:lvl w:ilvl="5" w:tplc="C44C3432">
      <w:start w:val="1"/>
      <w:numFmt w:val="bullet"/>
      <w:lvlText w:val="•"/>
      <w:lvlJc w:val="left"/>
      <w:pPr>
        <w:ind w:left="5730" w:hanging="720"/>
      </w:pPr>
      <w:rPr>
        <w:rFonts w:hint="default"/>
        <w:lang w:val="ru-RU" w:eastAsia="ru-RU" w:bidi="ru-RU"/>
      </w:rPr>
    </w:lvl>
    <w:lvl w:ilvl="6" w:tplc="BD40D06E">
      <w:start w:val="1"/>
      <w:numFmt w:val="bullet"/>
      <w:lvlText w:val="•"/>
      <w:lvlJc w:val="left"/>
      <w:pPr>
        <w:ind w:left="6728" w:hanging="720"/>
      </w:pPr>
      <w:rPr>
        <w:rFonts w:hint="default"/>
        <w:lang w:val="ru-RU" w:eastAsia="ru-RU" w:bidi="ru-RU"/>
      </w:rPr>
    </w:lvl>
    <w:lvl w:ilvl="7" w:tplc="A998C6A6">
      <w:start w:val="1"/>
      <w:numFmt w:val="bullet"/>
      <w:lvlText w:val="•"/>
      <w:lvlJc w:val="left"/>
      <w:pPr>
        <w:ind w:left="7726" w:hanging="720"/>
      </w:pPr>
      <w:rPr>
        <w:rFonts w:hint="default"/>
        <w:lang w:val="ru-RU" w:eastAsia="ru-RU" w:bidi="ru-RU"/>
      </w:rPr>
    </w:lvl>
    <w:lvl w:ilvl="8" w:tplc="44EC68CC">
      <w:start w:val="1"/>
      <w:numFmt w:val="bullet"/>
      <w:lvlText w:val="•"/>
      <w:lvlJc w:val="left"/>
      <w:pPr>
        <w:ind w:left="8724" w:hanging="720"/>
      </w:pPr>
      <w:rPr>
        <w:rFonts w:hint="default"/>
        <w:lang w:val="ru-RU" w:eastAsia="ru-RU" w:bidi="ru-RU"/>
      </w:rPr>
    </w:lvl>
  </w:abstractNum>
  <w:abstractNum w:abstractNumId="8">
    <w:nsid w:val="62E94EF5"/>
    <w:multiLevelType w:val="multilevel"/>
    <w:tmpl w:val="828A59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0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2160"/>
      </w:pPr>
      <w:rPr>
        <w:rFonts w:hint="default"/>
      </w:rPr>
    </w:lvl>
  </w:abstractNum>
  <w:abstractNum w:abstractNumId="9">
    <w:nsid w:val="6BBB2F0D"/>
    <w:multiLevelType w:val="hybridMultilevel"/>
    <w:tmpl w:val="985C8592"/>
    <w:lvl w:ilvl="0" w:tplc="95F20F2E">
      <w:start w:val="1"/>
      <w:numFmt w:val="decimal"/>
      <w:lvlText w:val="%1."/>
      <w:lvlJc w:val="left"/>
      <w:pPr>
        <w:ind w:left="720" w:hanging="360"/>
      </w:pPr>
    </w:lvl>
    <w:lvl w:ilvl="1" w:tplc="A0288E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B4CA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8E0F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A55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02D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4679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40E5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8E46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2A3FCB"/>
    <w:multiLevelType w:val="hybridMultilevel"/>
    <w:tmpl w:val="2B0A87C6"/>
    <w:lvl w:ilvl="0" w:tplc="1ED402E4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3676DA7A">
      <w:start w:val="1"/>
      <w:numFmt w:val="lowerLetter"/>
      <w:lvlText w:val="%2."/>
      <w:lvlJc w:val="left"/>
      <w:pPr>
        <w:ind w:left="1530" w:hanging="360"/>
      </w:pPr>
    </w:lvl>
    <w:lvl w:ilvl="2" w:tplc="FC1EB0BA">
      <w:start w:val="1"/>
      <w:numFmt w:val="lowerRoman"/>
      <w:lvlText w:val="%3."/>
      <w:lvlJc w:val="right"/>
      <w:pPr>
        <w:ind w:left="2250" w:hanging="180"/>
      </w:pPr>
    </w:lvl>
    <w:lvl w:ilvl="3" w:tplc="3EBC04D2">
      <w:start w:val="1"/>
      <w:numFmt w:val="decimal"/>
      <w:lvlText w:val="%4."/>
      <w:lvlJc w:val="left"/>
      <w:pPr>
        <w:ind w:left="2970" w:hanging="360"/>
      </w:pPr>
    </w:lvl>
    <w:lvl w:ilvl="4" w:tplc="39B074AE">
      <w:start w:val="1"/>
      <w:numFmt w:val="lowerLetter"/>
      <w:lvlText w:val="%5."/>
      <w:lvlJc w:val="left"/>
      <w:pPr>
        <w:ind w:left="3690" w:hanging="360"/>
      </w:pPr>
    </w:lvl>
    <w:lvl w:ilvl="5" w:tplc="944A4288">
      <w:start w:val="1"/>
      <w:numFmt w:val="lowerRoman"/>
      <w:lvlText w:val="%6."/>
      <w:lvlJc w:val="right"/>
      <w:pPr>
        <w:ind w:left="4410" w:hanging="180"/>
      </w:pPr>
    </w:lvl>
    <w:lvl w:ilvl="6" w:tplc="C20856C4">
      <w:start w:val="1"/>
      <w:numFmt w:val="decimal"/>
      <w:lvlText w:val="%7."/>
      <w:lvlJc w:val="left"/>
      <w:pPr>
        <w:ind w:left="5130" w:hanging="360"/>
      </w:pPr>
    </w:lvl>
    <w:lvl w:ilvl="7" w:tplc="0B12FD8E">
      <w:start w:val="1"/>
      <w:numFmt w:val="lowerLetter"/>
      <w:lvlText w:val="%8."/>
      <w:lvlJc w:val="left"/>
      <w:pPr>
        <w:ind w:left="5850" w:hanging="360"/>
      </w:pPr>
    </w:lvl>
    <w:lvl w:ilvl="8" w:tplc="E0AE0580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71341853"/>
    <w:multiLevelType w:val="hybridMultilevel"/>
    <w:tmpl w:val="ACA6F094"/>
    <w:lvl w:ilvl="0" w:tplc="06BCA40E">
      <w:start w:val="1"/>
      <w:numFmt w:val="decimal"/>
      <w:lvlText w:val="%1."/>
      <w:lvlJc w:val="left"/>
      <w:pPr>
        <w:ind w:left="1429" w:hanging="360"/>
      </w:pPr>
    </w:lvl>
    <w:lvl w:ilvl="1" w:tplc="4BA8D4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2E6C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B891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A8E1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604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4403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8057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CA77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CF6856"/>
    <w:multiLevelType w:val="multilevel"/>
    <w:tmpl w:val="74B24B68"/>
    <w:lvl w:ilvl="0">
      <w:start w:val="1"/>
      <w:numFmt w:val="decimal"/>
      <w:lvlText w:val="%1."/>
      <w:lvlJc w:val="left"/>
      <w:pPr>
        <w:ind w:left="1417" w:hanging="708"/>
      </w:pPr>
    </w:lvl>
    <w:lvl w:ilvl="1">
      <w:start w:val="9"/>
      <w:numFmt w:val="decimal"/>
      <w:isLgl/>
      <w:lvlText w:val="%1.%2."/>
      <w:lvlJc w:val="left"/>
      <w:pPr>
        <w:ind w:left="2085" w:hanging="720"/>
      </w:pPr>
    </w:lvl>
    <w:lvl w:ilvl="2">
      <w:start w:val="1"/>
      <w:numFmt w:val="decimal"/>
      <w:isLgl/>
      <w:lvlText w:val="%1.%2.%3."/>
      <w:lvlJc w:val="left"/>
      <w:pPr>
        <w:ind w:left="2741" w:hanging="720"/>
      </w:pPr>
    </w:lvl>
    <w:lvl w:ilvl="3">
      <w:start w:val="1"/>
      <w:numFmt w:val="decimal"/>
      <w:isLgl/>
      <w:lvlText w:val="%1.%2.%3.%4."/>
      <w:lvlJc w:val="left"/>
      <w:pPr>
        <w:ind w:left="3757" w:hanging="1080"/>
      </w:pPr>
    </w:lvl>
    <w:lvl w:ilvl="4">
      <w:start w:val="1"/>
      <w:numFmt w:val="decimal"/>
      <w:isLgl/>
      <w:lvlText w:val="%1.%2.%3.%4.%5."/>
      <w:lvlJc w:val="left"/>
      <w:pPr>
        <w:ind w:left="4413" w:hanging="1080"/>
      </w:pPr>
    </w:lvl>
    <w:lvl w:ilvl="5">
      <w:start w:val="1"/>
      <w:numFmt w:val="decimal"/>
      <w:isLgl/>
      <w:lvlText w:val="%1.%2.%3.%4.%5.%6."/>
      <w:lvlJc w:val="left"/>
      <w:pPr>
        <w:ind w:left="5429" w:hanging="1440"/>
      </w:pPr>
    </w:lvl>
    <w:lvl w:ilvl="6">
      <w:start w:val="1"/>
      <w:numFmt w:val="decimal"/>
      <w:isLgl/>
      <w:lvlText w:val="%1.%2.%3.%4.%5.%6.%7."/>
      <w:lvlJc w:val="left"/>
      <w:pPr>
        <w:ind w:left="6445" w:hanging="1800"/>
      </w:pPr>
    </w:lvl>
    <w:lvl w:ilvl="7">
      <w:start w:val="1"/>
      <w:numFmt w:val="decimal"/>
      <w:isLgl/>
      <w:lvlText w:val="%1.%2.%3.%4.%5.%6.%7.%8."/>
      <w:lvlJc w:val="left"/>
      <w:pPr>
        <w:ind w:left="7101" w:hanging="1800"/>
      </w:pPr>
    </w:lvl>
    <w:lvl w:ilvl="8">
      <w:start w:val="1"/>
      <w:numFmt w:val="decimal"/>
      <w:isLgl/>
      <w:lvlText w:val="%1.%2.%3.%4.%5.%6.%7.%8.%9."/>
      <w:lvlJc w:val="left"/>
      <w:pPr>
        <w:ind w:left="8117" w:hanging="2160"/>
      </w:pPr>
    </w:lvl>
  </w:abstractNum>
  <w:abstractNum w:abstractNumId="13">
    <w:nsid w:val="7A961ED9"/>
    <w:multiLevelType w:val="multilevel"/>
    <w:tmpl w:val="5302EE8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2085" w:hanging="720"/>
      </w:pPr>
    </w:lvl>
    <w:lvl w:ilvl="2">
      <w:start w:val="1"/>
      <w:numFmt w:val="decimal"/>
      <w:lvlText w:val="%1.%2.%3."/>
      <w:lvlJc w:val="left"/>
      <w:pPr>
        <w:ind w:left="3450" w:hanging="720"/>
      </w:pPr>
    </w:lvl>
    <w:lvl w:ilvl="3">
      <w:start w:val="1"/>
      <w:numFmt w:val="decimal"/>
      <w:lvlText w:val="%1.%2.%3.%4."/>
      <w:lvlJc w:val="left"/>
      <w:pPr>
        <w:ind w:left="5175" w:hanging="1080"/>
      </w:pPr>
    </w:lvl>
    <w:lvl w:ilvl="4">
      <w:start w:val="1"/>
      <w:numFmt w:val="decimal"/>
      <w:lvlText w:val="%1.%2.%3.%4.%5."/>
      <w:lvlJc w:val="left"/>
      <w:pPr>
        <w:ind w:left="6540" w:hanging="1080"/>
      </w:pPr>
    </w:lvl>
    <w:lvl w:ilvl="5">
      <w:start w:val="1"/>
      <w:numFmt w:val="decimal"/>
      <w:lvlText w:val="%1.%2.%3.%4.%5.%6."/>
      <w:lvlJc w:val="left"/>
      <w:pPr>
        <w:ind w:left="8265" w:hanging="1440"/>
      </w:pPr>
    </w:lvl>
    <w:lvl w:ilvl="6">
      <w:start w:val="1"/>
      <w:numFmt w:val="decimal"/>
      <w:lvlText w:val="%1.%2.%3.%4.%5.%6.%7."/>
      <w:lvlJc w:val="left"/>
      <w:pPr>
        <w:ind w:left="9990" w:hanging="1800"/>
      </w:pPr>
    </w:lvl>
    <w:lvl w:ilvl="7">
      <w:start w:val="1"/>
      <w:numFmt w:val="decimal"/>
      <w:lvlText w:val="%1.%2.%3.%4.%5.%6.%7.%8."/>
      <w:lvlJc w:val="left"/>
      <w:pPr>
        <w:ind w:left="11355" w:hanging="1800"/>
      </w:pPr>
    </w:lvl>
    <w:lvl w:ilvl="8">
      <w:start w:val="1"/>
      <w:numFmt w:val="decimal"/>
      <w:lvlText w:val="%1.%2.%3.%4.%5.%6.%7.%8.%9."/>
      <w:lvlJc w:val="left"/>
      <w:pPr>
        <w:ind w:left="13080" w:hanging="2160"/>
      </w:pPr>
    </w:lvl>
  </w:abstractNum>
  <w:abstractNum w:abstractNumId="14">
    <w:nsid w:val="7FCA31C5"/>
    <w:multiLevelType w:val="hybridMultilevel"/>
    <w:tmpl w:val="16D0ADA2"/>
    <w:lvl w:ilvl="0" w:tplc="C2C6C418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801AE1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0219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0AA2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36E1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AE78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1C3B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9C7B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68F0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3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</w:num>
  <w:num w:numId="19">
    <w:abstractNumId w:val="10"/>
  </w:num>
  <w:num w:numId="20">
    <w:abstractNumId w:val="7"/>
  </w:num>
  <w:num w:numId="21">
    <w:abstractNumId w:val="0"/>
  </w:num>
  <w:num w:numId="22">
    <w:abstractNumId w:val="4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AA4"/>
    <w:rsid w:val="0016611E"/>
    <w:rsid w:val="001B64B4"/>
    <w:rsid w:val="002619F0"/>
    <w:rsid w:val="0026720F"/>
    <w:rsid w:val="0035048C"/>
    <w:rsid w:val="0037410B"/>
    <w:rsid w:val="003B3AA9"/>
    <w:rsid w:val="003C6E36"/>
    <w:rsid w:val="003E5FDF"/>
    <w:rsid w:val="00456018"/>
    <w:rsid w:val="0049738E"/>
    <w:rsid w:val="004A3266"/>
    <w:rsid w:val="004D19B9"/>
    <w:rsid w:val="004F3FD8"/>
    <w:rsid w:val="0059047C"/>
    <w:rsid w:val="006B4445"/>
    <w:rsid w:val="006E034F"/>
    <w:rsid w:val="00781763"/>
    <w:rsid w:val="007B7135"/>
    <w:rsid w:val="007F2CA6"/>
    <w:rsid w:val="00896F2B"/>
    <w:rsid w:val="008A67BB"/>
    <w:rsid w:val="00947F18"/>
    <w:rsid w:val="009C6CB0"/>
    <w:rsid w:val="009E60FC"/>
    <w:rsid w:val="00B14975"/>
    <w:rsid w:val="00B725EF"/>
    <w:rsid w:val="00BE0324"/>
    <w:rsid w:val="00BE5CC1"/>
    <w:rsid w:val="00C0606C"/>
    <w:rsid w:val="00C2113E"/>
    <w:rsid w:val="00C238F9"/>
    <w:rsid w:val="00D83BCD"/>
    <w:rsid w:val="00DC4917"/>
    <w:rsid w:val="00DD67A8"/>
    <w:rsid w:val="00E235CA"/>
    <w:rsid w:val="00E356D7"/>
    <w:rsid w:val="00EC025B"/>
    <w:rsid w:val="00F323EC"/>
    <w:rsid w:val="00F65DEB"/>
    <w:rsid w:val="00FD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FCC5C-0F07-4DE0-AFA1-67D5C0E2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hAnsi="Calibri Light" w:cs="Mangal"/>
      <w:b/>
      <w:bCs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numPr>
        <w:ilvl w:val="5"/>
        <w:numId w:val="1"/>
      </w:numPr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12"/>
    <w:uiPriority w:val="99"/>
    <w:semiHidden/>
    <w:unhideWhenUsed/>
    <w:pPr>
      <w:spacing w:line="240" w:lineRule="auto"/>
    </w:pPr>
    <w:rPr>
      <w:sz w:val="20"/>
    </w:rPr>
  </w:style>
  <w:style w:type="character" w:customStyle="1" w:styleId="12">
    <w:name w:val="Текст концевой сноски Знак1"/>
    <w:link w:val="ad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Calibri Light" w:eastAsia="Times New Roman" w:hAnsi="Calibri Light" w:cs="Mangal"/>
      <w:b/>
      <w:bCs/>
      <w:sz w:val="32"/>
      <w:szCs w:val="29"/>
      <w:lang w:eastAsia="hi-IN" w:bidi="hi-IN"/>
    </w:rPr>
  </w:style>
  <w:style w:type="character" w:customStyle="1" w:styleId="60">
    <w:name w:val="Заголовок 6 Знак"/>
    <w:basedOn w:val="a0"/>
    <w:link w:val="6"/>
    <w:semiHidden/>
    <w:rPr>
      <w:rFonts w:ascii="Times New Roman" w:eastAsia="Times New Roman" w:hAnsi="Times New Roman" w:cs="Times New Roman"/>
      <w:b/>
      <w:sz w:val="28"/>
      <w:szCs w:val="24"/>
      <w:lang w:eastAsia="hi-IN" w:bidi="hi-IN"/>
    </w:r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character" w:styleId="af2">
    <w:name w:val="FollowedHyperlink"/>
    <w:uiPriority w:val="99"/>
    <w:semiHidden/>
    <w:unhideWhenUsed/>
    <w:rPr>
      <w:color w:val="800080"/>
      <w:u w:val="single"/>
    </w:rPr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lang w:eastAsia="ru-RU" w:bidi="ar-SA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line="240" w:lineRule="auto"/>
    </w:pPr>
    <w:rPr>
      <w:lang w:bidi="ar-SA"/>
    </w:r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  <w:rPr>
      <w:lang w:bidi="ar-SA"/>
    </w:r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8">
    <w:name w:val="Body Text"/>
    <w:basedOn w:val="a"/>
    <w:link w:val="af9"/>
    <w:semiHidden/>
    <w:unhideWhenUsed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fa">
    <w:name w:val="List"/>
    <w:basedOn w:val="af8"/>
    <w:semiHidden/>
    <w:unhideWhenUsed/>
    <w:rPr>
      <w:rFonts w:ascii="Arial" w:hAnsi="Arial" w:cs="Mangal"/>
    </w:rPr>
  </w:style>
  <w:style w:type="paragraph" w:styleId="33">
    <w:name w:val="Body Text Indent 3"/>
    <w:basedOn w:val="a"/>
    <w:link w:val="34"/>
    <w:semiHidden/>
    <w:unhideWhenUsed/>
    <w:pPr>
      <w:spacing w:after="120" w:line="252" w:lineRule="auto"/>
      <w:ind w:left="283"/>
    </w:pPr>
    <w:rPr>
      <w:rFonts w:ascii="Cambria" w:hAnsi="Cambria"/>
      <w:sz w:val="16"/>
      <w:szCs w:val="16"/>
      <w:lang w:bidi="ar-SA"/>
    </w:rPr>
  </w:style>
  <w:style w:type="character" w:customStyle="1" w:styleId="34">
    <w:name w:val="Основной текст с отступом 3 Знак"/>
    <w:basedOn w:val="a0"/>
    <w:link w:val="33"/>
    <w:semiHidden/>
    <w:rPr>
      <w:rFonts w:ascii="Cambria" w:eastAsia="Times New Roman" w:hAnsi="Cambria" w:cs="Times New Roman"/>
      <w:sz w:val="16"/>
      <w:szCs w:val="16"/>
      <w:lang w:eastAsia="hi-IN"/>
    </w:rPr>
  </w:style>
  <w:style w:type="paragraph" w:styleId="afb">
    <w:name w:val="Balloon Text"/>
    <w:basedOn w:val="a"/>
    <w:link w:val="14"/>
    <w:uiPriority w:val="99"/>
    <w:semiHidden/>
    <w:unhideWhenUsed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fc">
    <w:name w:val="Текст выноски Знак"/>
    <w:basedOn w:val="a0"/>
    <w:uiPriority w:val="99"/>
    <w:semiHidden/>
    <w:rPr>
      <w:rFonts w:ascii="Tahoma" w:eastAsia="Times New Roman" w:hAnsi="Tahoma" w:cs="Mangal"/>
      <w:sz w:val="16"/>
      <w:szCs w:val="14"/>
      <w:lang w:eastAsia="hi-IN" w:bidi="hi-IN"/>
    </w:rPr>
  </w:style>
  <w:style w:type="paragraph" w:styleId="afd">
    <w:name w:val="No Spacing"/>
    <w:qFormat/>
    <w:pPr>
      <w:spacing w:after="0" w:line="240" w:lineRule="auto"/>
      <w:ind w:firstLine="720"/>
      <w:jc w:val="both"/>
    </w:pPr>
    <w:rPr>
      <w:rFonts w:ascii="Calibri" w:eastAsia="Times New Roman" w:hAnsi="Calibri" w:cs="Times New Roman"/>
    </w:rPr>
  </w:style>
  <w:style w:type="paragraph" w:styleId="afe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aff">
    <w:name w:val="Заголовок"/>
    <w:basedOn w:val="a"/>
    <w:next w:val="af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25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6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6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17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18">
    <w:name w:val="Абзац списка1"/>
    <w:basedOn w:val="a"/>
    <w:pPr>
      <w:ind w:left="720"/>
    </w:pPr>
  </w:style>
  <w:style w:type="paragraph" w:customStyle="1" w:styleId="19">
    <w:name w:val="Обычный (веб)1"/>
    <w:basedOn w:val="a"/>
    <w:pPr>
      <w:spacing w:before="28" w:after="28"/>
    </w:pPr>
    <w:rPr>
      <w:lang w:val="en-US"/>
    </w:rPr>
  </w:style>
  <w:style w:type="paragraph" w:customStyle="1" w:styleId="ConsPlusNormal">
    <w:name w:val="ConsPlusNormal"/>
    <w:link w:val="ConsPlusNormal0"/>
    <w:pPr>
      <w:widowControl w:val="0"/>
      <w:spacing w:after="0" w:line="100" w:lineRule="atLeast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1a">
    <w:name w:val="Текст концевой сноски1"/>
    <w:basedOn w:val="a"/>
    <w:rPr>
      <w:sz w:val="20"/>
      <w:szCs w:val="20"/>
    </w:rPr>
  </w:style>
  <w:style w:type="paragraph" w:customStyle="1" w:styleId="aff0">
    <w:name w:val="Содержимое таблицы"/>
    <w:basedOn w:val="a"/>
    <w:pPr>
      <w:suppressLineNumbers/>
    </w:p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  <w:style w:type="paragraph" w:customStyle="1" w:styleId="xl73">
    <w:name w:val="xl73"/>
    <w:basedOn w:val="a"/>
    <w:pPr>
      <w:spacing w:before="100" w:beforeAutospacing="1" w:after="100" w:afterAutospacing="1" w:line="240" w:lineRule="auto"/>
    </w:pPr>
    <w:rPr>
      <w:lang w:eastAsia="ru-RU" w:bidi="ar-SA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</w:pPr>
    <w:rPr>
      <w:sz w:val="18"/>
      <w:szCs w:val="18"/>
      <w:lang w:eastAsia="ru-RU" w:bidi="ar-SA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lang w:eastAsia="ru-RU" w:bidi="ar-SA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color w:val="000000"/>
      <w:lang w:eastAsia="ru-RU" w:bidi="ar-SA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color w:val="000000"/>
      <w:lang w:eastAsia="ru-RU" w:bidi="ar-SA"/>
    </w:rPr>
  </w:style>
  <w:style w:type="paragraph" w:customStyle="1" w:styleId="xl84">
    <w:name w:val="xl84"/>
    <w:basedOn w:val="a"/>
    <w:pPr>
      <w:shd w:val="clear" w:color="auto" w:fill="FFFFFF"/>
      <w:spacing w:before="100" w:beforeAutospacing="1" w:after="100" w:afterAutospacing="1" w:line="240" w:lineRule="auto"/>
    </w:pPr>
    <w:rPr>
      <w:sz w:val="18"/>
      <w:szCs w:val="18"/>
      <w:lang w:eastAsia="ru-RU" w:bidi="ar-SA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lang w:eastAsia="ru-RU" w:bidi="ar-SA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b/>
      <w:bCs/>
      <w:sz w:val="18"/>
      <w:szCs w:val="18"/>
      <w:lang w:eastAsia="ru-RU" w:bidi="ar-SA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lang w:eastAsia="ru-RU" w:bidi="ar-SA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18"/>
      <w:szCs w:val="18"/>
      <w:lang w:eastAsia="ru-RU" w:bidi="ar-SA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18"/>
      <w:szCs w:val="18"/>
      <w:lang w:eastAsia="ru-RU" w:bidi="ar-SA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color w:val="000000"/>
      <w:sz w:val="18"/>
      <w:szCs w:val="18"/>
      <w:lang w:eastAsia="ru-RU" w:bidi="ar-SA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color w:val="000000"/>
      <w:sz w:val="18"/>
      <w:szCs w:val="18"/>
      <w:lang w:eastAsia="ru-RU" w:bidi="ar-SA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b/>
      <w:bCs/>
      <w:sz w:val="18"/>
      <w:szCs w:val="18"/>
      <w:lang w:eastAsia="ru-RU" w:bidi="ar-SA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18"/>
      <w:szCs w:val="18"/>
      <w:lang w:eastAsia="ru-RU" w:bidi="ar-SA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104">
    <w:name w:val="xl10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105">
    <w:name w:val="xl10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lang w:eastAsia="ru-RU" w:bidi="ar-SA"/>
    </w:rPr>
  </w:style>
  <w:style w:type="paragraph" w:customStyle="1" w:styleId="xl107">
    <w:name w:val="xl10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lang w:eastAsia="ru-RU" w:bidi="ar-SA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b/>
      <w:bCs/>
      <w:color w:val="000000"/>
      <w:lang w:eastAsia="ru-RU" w:bidi="ar-SA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110">
    <w:name w:val="xl11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112">
    <w:name w:val="xl11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113">
    <w:name w:val="xl113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114">
    <w:name w:val="xl114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117">
    <w:name w:val="xl11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118">
    <w:name w:val="xl11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119">
    <w:name w:val="xl119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b/>
      <w:bCs/>
      <w:color w:val="000000"/>
      <w:lang w:eastAsia="ru-RU" w:bidi="ar-SA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b/>
      <w:bCs/>
      <w:color w:val="000000"/>
      <w:lang w:eastAsia="ru-RU" w:bidi="ar-SA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aff2">
    <w:name w:val="Основной текст_"/>
    <w:link w:val="35"/>
    <w:rPr>
      <w:sz w:val="27"/>
      <w:szCs w:val="27"/>
      <w:shd w:val="clear" w:color="auto" w:fill="FFFFFF"/>
    </w:rPr>
  </w:style>
  <w:style w:type="paragraph" w:customStyle="1" w:styleId="35">
    <w:name w:val="Основной текст3"/>
    <w:basedOn w:val="a"/>
    <w:link w:val="aff2"/>
    <w:pPr>
      <w:shd w:val="clear" w:color="auto" w:fill="FFFFFF"/>
      <w:spacing w:line="317" w:lineRule="exact"/>
      <w:ind w:hanging="640"/>
    </w:pPr>
    <w:rPr>
      <w:rFonts w:asciiTheme="minorHAnsi" w:eastAsiaTheme="minorHAnsi" w:hAnsiTheme="minorHAnsi" w:cstheme="minorBidi"/>
      <w:sz w:val="27"/>
      <w:szCs w:val="27"/>
      <w:lang w:eastAsia="en-US" w:bidi="ar-SA"/>
    </w:rPr>
  </w:style>
  <w:style w:type="paragraph" w:customStyle="1" w:styleId="msobodytextbullet1gif">
    <w:name w:val="msobodytextbullet1.gif"/>
    <w:basedOn w:val="a"/>
    <w:pPr>
      <w:spacing w:before="100" w:beforeAutospacing="1" w:after="100" w:afterAutospacing="1" w:line="240" w:lineRule="auto"/>
    </w:pPr>
    <w:rPr>
      <w:lang w:eastAsia="ru-RU" w:bidi="ar-SA"/>
    </w:rPr>
  </w:style>
  <w:style w:type="paragraph" w:customStyle="1" w:styleId="msonormalbullet2gif">
    <w:name w:val="msonormalbullet2.gif"/>
    <w:basedOn w:val="a"/>
    <w:pPr>
      <w:spacing w:before="100" w:beforeAutospacing="1" w:after="100" w:afterAutospacing="1" w:line="240" w:lineRule="auto"/>
    </w:pPr>
    <w:rPr>
      <w:lang w:eastAsia="ru-RU"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OpenSymbol" w:eastAsia="OpenSymbol" w:hAnsi="OpenSymbol" w:hint="eastAsia"/>
    </w:rPr>
  </w:style>
  <w:style w:type="character" w:customStyle="1" w:styleId="1b">
    <w:name w:val="Основной шрифт абзаца1"/>
  </w:style>
  <w:style w:type="character" w:customStyle="1" w:styleId="WW8Num4z0">
    <w:name w:val="WW8Num4z0"/>
    <w:rPr>
      <w:rFonts w:ascii="Symbol" w:hAnsi="Symbol" w:hint="default"/>
    </w:rPr>
  </w:style>
  <w:style w:type="character" w:customStyle="1" w:styleId="WW-Absatz-Standardschriftart11">
    <w:name w:val="WW-Absatz-Standardschriftart11"/>
  </w:style>
  <w:style w:type="character" w:customStyle="1" w:styleId="27">
    <w:name w:val="Основной шрифт абзаца2"/>
  </w:style>
  <w:style w:type="character" w:customStyle="1" w:styleId="aff3">
    <w:name w:val="Текст концевой сноски Знак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14">
    <w:name w:val="Текст выноски Знак1"/>
    <w:basedOn w:val="a0"/>
    <w:link w:val="afb"/>
    <w:uiPriority w:val="99"/>
    <w:semiHidden/>
    <w:rPr>
      <w:rFonts w:ascii="Segoe UI" w:eastAsia="Times New Roman" w:hAnsi="Segoe UI" w:cs="Mangal"/>
      <w:sz w:val="18"/>
      <w:szCs w:val="16"/>
      <w:lang w:eastAsia="hi-IN" w:bidi="hi-IN"/>
    </w:rPr>
  </w:style>
  <w:style w:type="character" w:customStyle="1" w:styleId="apple-converted-space">
    <w:name w:val="apple-converted-space"/>
    <w:basedOn w:val="a0"/>
  </w:style>
  <w:style w:type="character" w:customStyle="1" w:styleId="hl">
    <w:name w:val="hl"/>
  </w:style>
  <w:style w:type="character" w:customStyle="1" w:styleId="value">
    <w:name w:val="value"/>
  </w:style>
  <w:style w:type="table" w:styleId="aff4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="Mangal"/>
      <w:color w:val="365F91" w:themeColor="accent1" w:themeShade="BF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consultantplus://offline/ref=0C2561A0BFB318507858251F32596FB2EFDB266FEF0AA10139B6442944978918235A0932B8G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90A86-68F6-44AA-9FF9-B25B6D4568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6F2D1D-7195-4D20-A9CF-ACCE69AA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11861</Words>
  <Characters>67614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Podryadova</dc:creator>
  <cp:keywords/>
  <dc:description/>
  <cp:lastModifiedBy>Мелихова Оксана Петровна</cp:lastModifiedBy>
  <cp:revision>27</cp:revision>
  <cp:lastPrinted>2026-05-12T10:23:00Z</cp:lastPrinted>
  <dcterms:created xsi:type="dcterms:W3CDTF">2026-03-25T12:43:00Z</dcterms:created>
  <dcterms:modified xsi:type="dcterms:W3CDTF">2026-05-13T08:48:00Z</dcterms:modified>
</cp:coreProperties>
</file>